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E0" w:rsidRPr="002B2BA7" w:rsidRDefault="000A6DE0" w:rsidP="000A6DE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B2BA7">
        <w:rPr>
          <w:rStyle w:val="Pogrubienie"/>
          <w:rFonts w:ascii="Arial" w:hAnsi="Arial" w:cs="Arial"/>
          <w:color w:val="444444"/>
          <w:sz w:val="22"/>
          <w:szCs w:val="22"/>
          <w:bdr w:val="none" w:sz="0" w:space="0" w:color="auto" w:frame="1"/>
        </w:rPr>
        <w:t>Klauzula informacyjna dotycząca przetwarzania danych osobowych w procesie sporządzania miejscowego planu zagospodarowania przestrzennego</w:t>
      </w:r>
    </w:p>
    <w:p w:rsidR="000A6DE0" w:rsidRDefault="000A6DE0" w:rsidP="000A6D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> </w:t>
      </w:r>
    </w:p>
    <w:p w:rsidR="00276EA3" w:rsidRPr="00A05B8A" w:rsidRDefault="00276EA3" w:rsidP="00276EA3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Realizując obowiązek informacyjny wynikający z art. 13 ust. 1 i ust. 2 rozporządzenia Parlamentu Europejskiego 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i Rady (UE) 2016/679 z 27.04.2016 r. w sprawie ochrony osób fizycznych w związku z przetwarzaniem danych osobowych i w sprawie swobodnego przepływu takich danych oraz uchylenia dyrektywy 95/46/WE (ogólne rozporządzenie o ochronie danych) (Dz. U. UE. L. Nr 119 z 04.05.2016 r., str. 1 ze zm.: Dz. Urz. UE L 127 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z 23.05.2018 r., str. 2), dalej: RODO, w zw. z art. 17a ustawy z dnia 27 marca 2003 r. o planowaniu </w:t>
      </w:r>
      <w:r w:rsidR="00A05B8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>i zagospodarowaniu przestrzennym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t xml:space="preserve"> (tekst jednolity: Dz. U. z 2023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t>977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 ze zm.), 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t>Burmistrz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 Miasta 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t>i Gminy Wodzisław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 informuje, że:</w:t>
      </w:r>
    </w:p>
    <w:p w:rsidR="00A05B8A" w:rsidRPr="00276EA3" w:rsidRDefault="00A05B8A" w:rsidP="00276EA3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6753D7" w:rsidRPr="00A05B8A" w:rsidRDefault="00276EA3" w:rsidP="006753D7">
      <w:pPr>
        <w:pStyle w:val="Bezodstpw"/>
        <w:jc w:val="both"/>
        <w:rPr>
          <w:rFonts w:ascii="Arial" w:hAnsi="Arial" w:cs="Arial"/>
          <w:w w:val="105"/>
          <w:sz w:val="18"/>
          <w:szCs w:val="18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1) administratorem Pani/Pana danych osobowych jest </w:t>
      </w:r>
      <w:r w:rsidRPr="00A05B8A">
        <w:rPr>
          <w:rFonts w:ascii="Arial" w:eastAsia="Times New Roman" w:hAnsi="Arial" w:cs="Arial"/>
          <w:sz w:val="18"/>
          <w:szCs w:val="18"/>
          <w:lang w:eastAsia="pl-PL"/>
        </w:rPr>
        <w:t>Burmistrz Miasta i Gminy Wodzisław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6753D7" w:rsidRPr="00A05B8A">
        <w:rPr>
          <w:rFonts w:ascii="Arial" w:hAnsi="Arial" w:cs="Arial"/>
          <w:w w:val="105"/>
          <w:sz w:val="18"/>
          <w:szCs w:val="18"/>
        </w:rPr>
        <w:t>(ul.</w:t>
      </w:r>
      <w:r w:rsidR="006753D7" w:rsidRPr="00A05B8A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="006753D7" w:rsidRPr="00A05B8A">
        <w:rPr>
          <w:rFonts w:ascii="Arial" w:hAnsi="Arial" w:cs="Arial"/>
          <w:w w:val="105"/>
          <w:sz w:val="18"/>
          <w:szCs w:val="18"/>
        </w:rPr>
        <w:t>Krakowska</w:t>
      </w:r>
      <w:r w:rsidR="006753D7" w:rsidRPr="00A05B8A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="006753D7" w:rsidRPr="00A05B8A">
        <w:rPr>
          <w:rFonts w:ascii="Arial" w:hAnsi="Arial" w:cs="Arial"/>
          <w:w w:val="105"/>
          <w:sz w:val="18"/>
          <w:szCs w:val="18"/>
        </w:rPr>
        <w:t>6,</w:t>
      </w:r>
      <w:r w:rsidR="006753D7" w:rsidRPr="00A05B8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A05B8A">
        <w:rPr>
          <w:rFonts w:ascii="Arial" w:hAnsi="Arial" w:cs="Arial"/>
          <w:spacing w:val="-4"/>
          <w:w w:val="105"/>
          <w:sz w:val="18"/>
          <w:szCs w:val="18"/>
        </w:rPr>
        <w:br/>
      </w:r>
      <w:r w:rsidR="006753D7" w:rsidRPr="00A05B8A">
        <w:rPr>
          <w:rFonts w:ascii="Arial" w:hAnsi="Arial" w:cs="Arial"/>
          <w:w w:val="105"/>
          <w:sz w:val="18"/>
          <w:szCs w:val="18"/>
        </w:rPr>
        <w:t>28-330</w:t>
      </w:r>
      <w:r w:rsidR="006753D7" w:rsidRPr="00A05B8A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="006753D7" w:rsidRPr="00A05B8A">
        <w:rPr>
          <w:rFonts w:ascii="Arial" w:hAnsi="Arial" w:cs="Arial"/>
          <w:w w:val="105"/>
          <w:sz w:val="18"/>
          <w:szCs w:val="18"/>
        </w:rPr>
        <w:t>Wodzisław, Tel. (41)</w:t>
      </w:r>
      <w:r w:rsidR="006753D7" w:rsidRPr="00A05B8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="006753D7" w:rsidRPr="00A05B8A">
        <w:rPr>
          <w:rFonts w:ascii="Arial" w:hAnsi="Arial" w:cs="Arial"/>
          <w:w w:val="105"/>
          <w:sz w:val="18"/>
          <w:szCs w:val="18"/>
        </w:rPr>
        <w:t>38-06-118);</w:t>
      </w:r>
    </w:p>
    <w:p w:rsidR="00A05B8A" w:rsidRPr="00A05B8A" w:rsidRDefault="00A05B8A" w:rsidP="006753D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753D7" w:rsidRPr="00A05B8A" w:rsidRDefault="00276EA3" w:rsidP="006753D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="006753D7" w:rsidRPr="00A05B8A">
        <w:rPr>
          <w:rFonts w:ascii="Arial" w:hAnsi="Arial" w:cs="Arial"/>
          <w:w w:val="105"/>
          <w:sz w:val="18"/>
          <w:szCs w:val="18"/>
        </w:rPr>
        <w:t>W sprawach z zakresu ochrony danych osobowych mogą</w:t>
      </w:r>
      <w:r w:rsidR="006753D7" w:rsidRPr="00A05B8A">
        <w:rPr>
          <w:rFonts w:ascii="Arial" w:hAnsi="Arial" w:cs="Arial"/>
          <w:w w:val="105"/>
          <w:position w:val="-3"/>
          <w:sz w:val="18"/>
          <w:szCs w:val="18"/>
        </w:rPr>
        <w:t xml:space="preserve"> </w:t>
      </w:r>
      <w:r w:rsidR="006753D7" w:rsidRPr="00A05B8A">
        <w:rPr>
          <w:rFonts w:ascii="Arial" w:hAnsi="Arial" w:cs="Arial"/>
          <w:w w:val="105"/>
          <w:sz w:val="18"/>
          <w:szCs w:val="18"/>
        </w:rPr>
        <w:t xml:space="preserve">Państwo kontaktować się z </w:t>
      </w:r>
      <w:proofErr w:type="spellStart"/>
      <w:r w:rsidR="006753D7" w:rsidRPr="00A05B8A">
        <w:rPr>
          <w:rFonts w:ascii="Arial" w:hAnsi="Arial" w:cs="Arial"/>
          <w:w w:val="105"/>
          <w:sz w:val="18"/>
          <w:szCs w:val="18"/>
        </w:rPr>
        <w:t>lnspektorem</w:t>
      </w:r>
      <w:proofErr w:type="spellEnd"/>
      <w:r w:rsidR="006753D7" w:rsidRPr="00A05B8A">
        <w:rPr>
          <w:rFonts w:ascii="Arial" w:hAnsi="Arial" w:cs="Arial"/>
          <w:w w:val="105"/>
          <w:sz w:val="18"/>
          <w:szCs w:val="18"/>
        </w:rPr>
        <w:t xml:space="preserve"> Ochrony Danych pod adresem e-mail:</w:t>
      </w:r>
      <w:r w:rsidR="006753D7" w:rsidRPr="00A05B8A">
        <w:rPr>
          <w:rFonts w:ascii="Arial" w:hAnsi="Arial" w:cs="Arial"/>
          <w:spacing w:val="14"/>
          <w:w w:val="105"/>
          <w:sz w:val="18"/>
          <w:szCs w:val="18"/>
        </w:rPr>
        <w:t xml:space="preserve"> </w:t>
      </w:r>
      <w:hyperlink r:id="rId6">
        <w:r w:rsidR="006753D7" w:rsidRPr="00A05B8A">
          <w:rPr>
            <w:rFonts w:ascii="Arial" w:hAnsi="Arial" w:cs="Arial"/>
            <w:w w:val="105"/>
            <w:sz w:val="18"/>
            <w:szCs w:val="18"/>
          </w:rPr>
          <w:t>robertbednar@wp.pl</w:t>
        </w:r>
      </w:hyperlink>
    </w:p>
    <w:p w:rsidR="00A27FDF" w:rsidRDefault="00276EA3" w:rsidP="00276EA3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3) Pani/Pana dane osobowe będą przetwarzane w celu realizacji obowiązku prawnego ciążącego na administratorze (art. 6 ust. 1 lit. c RODO) oraz do wykonywania zadań realizowanych w interesie publicznym </w:t>
      </w:r>
      <w:r w:rsidR="00A05B8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(art. 6 ust. 1 lit. e RODO), wynikających z ustawy o planowaniu i zagospodarowaniu przestrzennym, realizowanym w postaci sporządzania miejscowych planów zagospodarowania przestrzennego w </w:t>
      </w:r>
      <w:r w:rsidR="006753D7" w:rsidRPr="00A05B8A">
        <w:rPr>
          <w:rFonts w:ascii="Arial" w:eastAsia="Times New Roman" w:hAnsi="Arial" w:cs="Arial"/>
          <w:sz w:val="18"/>
          <w:szCs w:val="18"/>
          <w:lang w:eastAsia="pl-PL"/>
        </w:rPr>
        <w:t>Wodzisławiu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4) Pani/Pana dane osobowe po zakończeniu realizacji celu, dla którego zostały zebrane, będą przetwarzane </w:t>
      </w:r>
      <w:r w:rsidR="00A05B8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>w celach archiwalnych i przechowywane przez okres niezbędny do realizacji przepisów prawa;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>5) zgodnie z RODO przysługuje Pani/Panu prawo do:  dostępu do swoich danych, - sprostowania swoich danych jeśli są nieprawidłowe oraz do ich uzupełnienia jeśli są niekompletne, - ich usunięcia, w sytuacji, gdy przetwarzanie danych nie następuje w celu wywiązania się z obowiązku wynikającego z przepisu - prawa lub w ramach sprawowania władzy publicznej, żądania ograniczenia przetwarzania, gdy kwestionuje Pani/Pan prawidłowość danych lub gdy uważa Pani/Pan, iż przetwarzamy - je niezgodnie z prawem, a sprzeciwia się Pani/Pan usunięciu danych lub Administrator Danych Osobowych nie potrzebuje już danych osobowych do celów przetwarzania, ale są niezbędne Pani/Panu, do ustalenia, dochodzenia lub obrony roszczeń;</w:t>
      </w:r>
    </w:p>
    <w:p w:rsidR="00A05B8A" w:rsidRDefault="00276EA3" w:rsidP="00276EA3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6) jeżeli dane osobowe nie zostały zebrane od Pani/Pana przysługują Pani/Panu wszelkie dostępne informacje </w:t>
      </w:r>
      <w:r w:rsidR="00A05B8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>o ich źródle, jeżeli nie wpływa to na ochronę praw i wolności osoby, od której dane te pozyskano (art. 8a ust. 1 ustawy o planowaniu i zagospodarowaniu przestrzennym);</w:t>
      </w:r>
    </w:p>
    <w:p w:rsidR="00A27FDF" w:rsidRDefault="00276EA3" w:rsidP="00276EA3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>7) podanie danych osobowych jest wymagane przepisami ustawy wskazanej w pkt. 3, a ich niepodanie może skutkować nierozpatrzeniem złożonego wniosku; </w:t>
      </w:r>
    </w:p>
    <w:p w:rsidR="00276EA3" w:rsidRPr="00276EA3" w:rsidRDefault="00276EA3" w:rsidP="00276EA3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8) udostępnianie Pani/Pana danych osobowych może nastąpić tylko organom publicznym lub innym instytucjom na podstawie przepisów prawa; osobom upoważnionym przez </w:t>
      </w:r>
      <w:r w:rsidR="00A05B8A" w:rsidRPr="00A05B8A">
        <w:rPr>
          <w:rFonts w:ascii="Arial" w:eastAsia="Times New Roman" w:hAnsi="Arial" w:cs="Arial"/>
          <w:sz w:val="18"/>
          <w:szCs w:val="18"/>
          <w:lang w:eastAsia="pl-PL"/>
        </w:rPr>
        <w:t>Burmistrza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 Miasta </w:t>
      </w:r>
      <w:r w:rsidR="00A05B8A" w:rsidRPr="00A05B8A">
        <w:rPr>
          <w:rFonts w:ascii="Arial" w:eastAsia="Times New Roman" w:hAnsi="Arial" w:cs="Arial"/>
          <w:sz w:val="18"/>
          <w:szCs w:val="18"/>
          <w:lang w:eastAsia="pl-PL"/>
        </w:rPr>
        <w:t>i Gminy Wodzisław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 xml:space="preserve">, które muszą mieć dostęp do danych, celem wykonywania powierzonych obowiązków; podmiotom przetwarzającym, którym zadanie zlecono; organowi nadzoru – Wojewodzie </w:t>
      </w:r>
      <w:r w:rsidR="00A05B8A" w:rsidRPr="00A05B8A">
        <w:rPr>
          <w:rFonts w:ascii="Arial" w:eastAsia="Times New Roman" w:hAnsi="Arial" w:cs="Arial"/>
          <w:sz w:val="18"/>
          <w:szCs w:val="18"/>
          <w:lang w:eastAsia="pl-PL"/>
        </w:rPr>
        <w:t>Świętokrzyskiemu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t>; organom ochrony prawnej (Policja, Prokuratura, Sąd) lub innym organom w związku z prowadzonym postępowaniem;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9) dane osobowe nie </w:t>
      </w:r>
      <w:bookmarkStart w:id="0" w:name="_GoBack"/>
      <w:bookmarkEnd w:id="0"/>
      <w:r w:rsidRPr="00276EA3">
        <w:rPr>
          <w:rFonts w:ascii="Arial" w:eastAsia="Times New Roman" w:hAnsi="Arial" w:cs="Arial"/>
          <w:sz w:val="18"/>
          <w:szCs w:val="18"/>
          <w:lang w:eastAsia="pl-PL"/>
        </w:rPr>
        <w:t>będą przetwarzane w sposób zautomatyzowany, w tym nie będzie wobec nich profilowania;</w:t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76EA3">
        <w:rPr>
          <w:rFonts w:ascii="Arial" w:eastAsia="Times New Roman" w:hAnsi="Arial" w:cs="Arial"/>
          <w:sz w:val="18"/>
          <w:szCs w:val="18"/>
          <w:lang w:eastAsia="pl-PL"/>
        </w:rPr>
        <w:br/>
        <w:t>10) ma Pani/Pan prawo wnieść skargę do Prezesa Urzędu Ochrony Danych Osobowych (ul. Stawki 2, 00-193 Warszawa), gdy uzna Pani/Pan, że przetwarzanie danych osobowych narusza przepisy RODO lub krajowe przepisy o ochronie danych osobowych.</w:t>
      </w:r>
    </w:p>
    <w:p w:rsidR="000A6DE0" w:rsidRPr="00A05B8A" w:rsidRDefault="000A6DE0" w:rsidP="00AF7594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8D2814" w:rsidRPr="00AF7594" w:rsidRDefault="008D2814" w:rsidP="00371DE5">
      <w:pPr>
        <w:pStyle w:val="Bezodstpw"/>
        <w:jc w:val="both"/>
        <w:rPr>
          <w:rFonts w:ascii="Arial" w:hAnsi="Arial" w:cs="Arial"/>
          <w:sz w:val="18"/>
          <w:szCs w:val="18"/>
        </w:rPr>
      </w:pPr>
    </w:p>
    <w:sectPr w:rsidR="008D2814" w:rsidRPr="00AF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809"/>
    <w:multiLevelType w:val="hybridMultilevel"/>
    <w:tmpl w:val="7FE28D1E"/>
    <w:lvl w:ilvl="0" w:tplc="3CCA7334">
      <w:start w:val="1"/>
      <w:numFmt w:val="decimal"/>
      <w:lvlText w:val="%1."/>
      <w:lvlJc w:val="left"/>
      <w:pPr>
        <w:ind w:left="114" w:hanging="192"/>
      </w:pPr>
      <w:rPr>
        <w:rFonts w:hint="default"/>
        <w:spacing w:val="-1"/>
        <w:w w:val="108"/>
      </w:rPr>
    </w:lvl>
    <w:lvl w:ilvl="1" w:tplc="1BBC491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87844262">
      <w:numFmt w:val="bullet"/>
      <w:lvlText w:val="•"/>
      <w:lvlJc w:val="left"/>
      <w:pPr>
        <w:ind w:left="1972" w:hanging="192"/>
      </w:pPr>
      <w:rPr>
        <w:rFonts w:hint="default"/>
      </w:rPr>
    </w:lvl>
    <w:lvl w:ilvl="3" w:tplc="0F78EC64">
      <w:numFmt w:val="bullet"/>
      <w:lvlText w:val="•"/>
      <w:lvlJc w:val="left"/>
      <w:pPr>
        <w:ind w:left="2898" w:hanging="192"/>
      </w:pPr>
      <w:rPr>
        <w:rFonts w:hint="default"/>
      </w:rPr>
    </w:lvl>
    <w:lvl w:ilvl="4" w:tplc="6C36C8F4">
      <w:numFmt w:val="bullet"/>
      <w:lvlText w:val="•"/>
      <w:lvlJc w:val="left"/>
      <w:pPr>
        <w:ind w:left="3824" w:hanging="192"/>
      </w:pPr>
      <w:rPr>
        <w:rFonts w:hint="default"/>
      </w:rPr>
    </w:lvl>
    <w:lvl w:ilvl="5" w:tplc="AB72BA62">
      <w:numFmt w:val="bullet"/>
      <w:lvlText w:val="•"/>
      <w:lvlJc w:val="left"/>
      <w:pPr>
        <w:ind w:left="4750" w:hanging="192"/>
      </w:pPr>
      <w:rPr>
        <w:rFonts w:hint="default"/>
      </w:rPr>
    </w:lvl>
    <w:lvl w:ilvl="6" w:tplc="E7843592">
      <w:numFmt w:val="bullet"/>
      <w:lvlText w:val="•"/>
      <w:lvlJc w:val="left"/>
      <w:pPr>
        <w:ind w:left="5676" w:hanging="192"/>
      </w:pPr>
      <w:rPr>
        <w:rFonts w:hint="default"/>
      </w:rPr>
    </w:lvl>
    <w:lvl w:ilvl="7" w:tplc="972ABFE0">
      <w:numFmt w:val="bullet"/>
      <w:lvlText w:val="•"/>
      <w:lvlJc w:val="left"/>
      <w:pPr>
        <w:ind w:left="6602" w:hanging="192"/>
      </w:pPr>
      <w:rPr>
        <w:rFonts w:hint="default"/>
      </w:rPr>
    </w:lvl>
    <w:lvl w:ilvl="8" w:tplc="658AEFD0">
      <w:numFmt w:val="bullet"/>
      <w:lvlText w:val="•"/>
      <w:lvlJc w:val="left"/>
      <w:pPr>
        <w:ind w:left="7528" w:hanging="192"/>
      </w:pPr>
      <w:rPr>
        <w:rFonts w:hint="default"/>
      </w:rPr>
    </w:lvl>
  </w:abstractNum>
  <w:abstractNum w:abstractNumId="1" w15:restartNumberingAfterBreak="0">
    <w:nsid w:val="175A001B"/>
    <w:multiLevelType w:val="multilevel"/>
    <w:tmpl w:val="64B8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66203"/>
    <w:multiLevelType w:val="hybridMultilevel"/>
    <w:tmpl w:val="40BAA02A"/>
    <w:lvl w:ilvl="0" w:tplc="1DCA0DA8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B448D"/>
    <w:multiLevelType w:val="multilevel"/>
    <w:tmpl w:val="2B2E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4"/>
    <w:rsid w:val="000A6DE0"/>
    <w:rsid w:val="00276EA3"/>
    <w:rsid w:val="002B2BA7"/>
    <w:rsid w:val="002C276D"/>
    <w:rsid w:val="00371DE5"/>
    <w:rsid w:val="006753D7"/>
    <w:rsid w:val="00866878"/>
    <w:rsid w:val="008D2814"/>
    <w:rsid w:val="00A05B8A"/>
    <w:rsid w:val="00A27FDF"/>
    <w:rsid w:val="00A9425A"/>
    <w:rsid w:val="00A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684E-5FF9-472C-B462-61E82E41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5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F759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F7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594"/>
    <w:rPr>
      <w:rFonts w:ascii="Arial" w:eastAsia="Arial" w:hAnsi="Arial" w:cs="Arial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AF7594"/>
    <w:pPr>
      <w:widowControl w:val="0"/>
      <w:autoSpaceDE w:val="0"/>
      <w:autoSpaceDN w:val="0"/>
      <w:spacing w:after="0" w:line="240" w:lineRule="auto"/>
      <w:ind w:left="319" w:hanging="204"/>
      <w:jc w:val="both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bedna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211F-A3CF-4DA9-8B29-AC5DE25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2024-03-21T08:16:00Z</cp:lastPrinted>
  <dcterms:created xsi:type="dcterms:W3CDTF">2024-03-21T08:56:00Z</dcterms:created>
  <dcterms:modified xsi:type="dcterms:W3CDTF">2024-03-27T08:58:00Z</dcterms:modified>
</cp:coreProperties>
</file>