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4575" w:rsidRPr="00AC558C" w:rsidRDefault="00C84575" w:rsidP="00AC558C">
      <w:pPr>
        <w:spacing w:after="0" w:line="240" w:lineRule="auto"/>
        <w:rPr>
          <w:rFonts w:ascii="Times New Roman" w:hAnsi="Times New Roman"/>
          <w:sz w:val="24"/>
          <w:szCs w:val="24"/>
        </w:rPr>
      </w:pPr>
      <w:r w:rsidRPr="00AC558C">
        <w:rPr>
          <w:rFonts w:ascii="Times New Roman" w:hAnsi="Times New Roman"/>
          <w:sz w:val="24"/>
          <w:szCs w:val="24"/>
        </w:rPr>
        <w:t>BI.2710.</w:t>
      </w:r>
      <w:r>
        <w:rPr>
          <w:rFonts w:ascii="Times New Roman" w:hAnsi="Times New Roman"/>
          <w:sz w:val="24"/>
          <w:szCs w:val="24"/>
        </w:rPr>
        <w:t>4</w:t>
      </w:r>
      <w:r w:rsidRPr="00AC558C">
        <w:rPr>
          <w:rFonts w:ascii="Times New Roman" w:hAnsi="Times New Roman"/>
          <w:sz w:val="24"/>
          <w:szCs w:val="24"/>
        </w:rPr>
        <w:t>.201</w:t>
      </w:r>
      <w:r>
        <w:rPr>
          <w:rFonts w:ascii="Times New Roman" w:hAnsi="Times New Roman"/>
          <w:sz w:val="24"/>
          <w:szCs w:val="24"/>
        </w:rPr>
        <w:t>6</w:t>
      </w:r>
      <w:r w:rsidRPr="00AC558C">
        <w:rPr>
          <w:rFonts w:ascii="Times New Roman" w:hAnsi="Times New Roman"/>
          <w:sz w:val="24"/>
          <w:szCs w:val="24"/>
        </w:rPr>
        <w:tab/>
      </w:r>
      <w:r w:rsidRPr="00AC558C">
        <w:rPr>
          <w:rFonts w:ascii="Times New Roman" w:hAnsi="Times New Roman"/>
          <w:sz w:val="24"/>
          <w:szCs w:val="24"/>
        </w:rPr>
        <w:tab/>
      </w:r>
      <w:r w:rsidRPr="00AC558C">
        <w:rPr>
          <w:rFonts w:ascii="Times New Roman" w:hAnsi="Times New Roman"/>
          <w:sz w:val="24"/>
          <w:szCs w:val="24"/>
        </w:rPr>
        <w:tab/>
      </w:r>
      <w:r w:rsidRPr="00AC558C">
        <w:rPr>
          <w:rFonts w:ascii="Times New Roman" w:hAnsi="Times New Roman"/>
          <w:sz w:val="24"/>
          <w:szCs w:val="24"/>
        </w:rPr>
        <w:tab/>
      </w:r>
      <w:r w:rsidRPr="00AC558C">
        <w:rPr>
          <w:rFonts w:ascii="Times New Roman" w:hAnsi="Times New Roman"/>
          <w:sz w:val="24"/>
          <w:szCs w:val="24"/>
        </w:rPr>
        <w:tab/>
      </w:r>
      <w:r w:rsidRPr="00AC558C">
        <w:rPr>
          <w:rFonts w:ascii="Times New Roman" w:hAnsi="Times New Roman"/>
          <w:sz w:val="24"/>
          <w:szCs w:val="24"/>
        </w:rPr>
        <w:tab/>
        <w:t xml:space="preserve">        Wodzisław, dnia </w:t>
      </w:r>
      <w:r>
        <w:rPr>
          <w:rFonts w:ascii="Times New Roman" w:hAnsi="Times New Roman"/>
          <w:sz w:val="24"/>
          <w:szCs w:val="24"/>
        </w:rPr>
        <w:t>10</w:t>
      </w:r>
      <w:r w:rsidRPr="00AC558C">
        <w:rPr>
          <w:rFonts w:ascii="Times New Roman" w:hAnsi="Times New Roman"/>
          <w:sz w:val="24"/>
          <w:szCs w:val="24"/>
        </w:rPr>
        <w:t>.0</w:t>
      </w:r>
      <w:r>
        <w:rPr>
          <w:rFonts w:ascii="Times New Roman" w:hAnsi="Times New Roman"/>
          <w:sz w:val="24"/>
          <w:szCs w:val="24"/>
        </w:rPr>
        <w:t>3</w:t>
      </w:r>
      <w:r w:rsidRPr="00AC558C">
        <w:rPr>
          <w:rFonts w:ascii="Times New Roman" w:hAnsi="Times New Roman"/>
          <w:sz w:val="24"/>
          <w:szCs w:val="24"/>
        </w:rPr>
        <w:t>.201</w:t>
      </w:r>
      <w:r>
        <w:rPr>
          <w:rFonts w:ascii="Times New Roman" w:hAnsi="Times New Roman"/>
          <w:sz w:val="24"/>
          <w:szCs w:val="24"/>
        </w:rPr>
        <w:t>6</w:t>
      </w:r>
      <w:r w:rsidRPr="00AC558C">
        <w:rPr>
          <w:rFonts w:ascii="Times New Roman" w:hAnsi="Times New Roman"/>
          <w:sz w:val="24"/>
          <w:szCs w:val="24"/>
        </w:rPr>
        <w:t>r.</w:t>
      </w:r>
    </w:p>
    <w:p w:rsidR="00C84575" w:rsidRPr="00AC558C" w:rsidRDefault="00C84575" w:rsidP="00AC558C">
      <w:pPr>
        <w:spacing w:after="0" w:line="240" w:lineRule="auto"/>
        <w:rPr>
          <w:rFonts w:ascii="Times New Roman" w:hAnsi="Times New Roman"/>
          <w:sz w:val="24"/>
          <w:szCs w:val="24"/>
        </w:rPr>
      </w:pPr>
    </w:p>
    <w:p w:rsidR="00C84575" w:rsidRPr="00052CA8" w:rsidRDefault="00C84575" w:rsidP="00AC558C">
      <w:pPr>
        <w:spacing w:after="0" w:line="240" w:lineRule="auto"/>
        <w:jc w:val="center"/>
        <w:rPr>
          <w:rFonts w:ascii="Times New Roman" w:hAnsi="Times New Roman"/>
          <w:b/>
          <w:sz w:val="32"/>
          <w:szCs w:val="32"/>
        </w:rPr>
      </w:pPr>
      <w:r w:rsidRPr="00052CA8">
        <w:rPr>
          <w:rFonts w:ascii="Times New Roman" w:hAnsi="Times New Roman"/>
          <w:b/>
          <w:sz w:val="32"/>
          <w:szCs w:val="32"/>
        </w:rPr>
        <w:t>SPECYFIKACJA ISTOTNYCH WARUNKÓW ZAMÓWIENIA</w:t>
      </w:r>
    </w:p>
    <w:p w:rsidR="00C84575" w:rsidRPr="00AC558C" w:rsidRDefault="00C84575" w:rsidP="00AC558C">
      <w:pPr>
        <w:spacing w:after="0" w:line="240" w:lineRule="auto"/>
        <w:jc w:val="both"/>
        <w:rPr>
          <w:rFonts w:ascii="Times New Roman" w:hAnsi="Times New Roman"/>
          <w:sz w:val="24"/>
          <w:szCs w:val="24"/>
        </w:rPr>
      </w:pPr>
    </w:p>
    <w:p w:rsidR="00C84575" w:rsidRPr="00AC558C" w:rsidRDefault="00C84575" w:rsidP="00AC558C">
      <w:pPr>
        <w:spacing w:after="0" w:line="240" w:lineRule="auto"/>
        <w:jc w:val="both"/>
        <w:rPr>
          <w:rFonts w:ascii="Times New Roman" w:hAnsi="Times New Roman"/>
          <w:sz w:val="24"/>
          <w:szCs w:val="24"/>
        </w:rPr>
      </w:pPr>
      <w:r w:rsidRPr="00AC558C">
        <w:rPr>
          <w:rFonts w:ascii="Times New Roman" w:hAnsi="Times New Roman"/>
          <w:sz w:val="24"/>
          <w:szCs w:val="24"/>
        </w:rPr>
        <w:t xml:space="preserve">ogłoszenia zamieszczonego w Biuletynie Zamówień Publicznych, dostępnego na stronach internetowych Urzędu Zamówień Publicznych pod numerem </w:t>
      </w:r>
      <w:r>
        <w:rPr>
          <w:rStyle w:val="text1"/>
          <w:rFonts w:ascii="Times New Roman" w:hAnsi="Times New Roman"/>
          <w:b/>
          <w:sz w:val="24"/>
          <w:szCs w:val="24"/>
        </w:rPr>
        <w:t>54696</w:t>
      </w:r>
      <w:r w:rsidRPr="00AC558C">
        <w:rPr>
          <w:rStyle w:val="text1"/>
          <w:rFonts w:ascii="Times New Roman" w:hAnsi="Times New Roman"/>
          <w:b/>
          <w:sz w:val="24"/>
          <w:szCs w:val="24"/>
        </w:rPr>
        <w:t xml:space="preserve"> </w:t>
      </w:r>
      <w:r>
        <w:rPr>
          <w:rStyle w:val="text1"/>
          <w:rFonts w:ascii="Times New Roman" w:hAnsi="Times New Roman"/>
          <w:b/>
          <w:sz w:val="24"/>
          <w:szCs w:val="24"/>
        </w:rPr>
        <w:t>–</w:t>
      </w:r>
      <w:r w:rsidRPr="00AC558C">
        <w:rPr>
          <w:rStyle w:val="text1"/>
          <w:rFonts w:ascii="Times New Roman" w:hAnsi="Times New Roman"/>
          <w:b/>
          <w:sz w:val="24"/>
          <w:szCs w:val="24"/>
        </w:rPr>
        <w:t xml:space="preserve"> 201</w:t>
      </w:r>
      <w:r>
        <w:rPr>
          <w:rStyle w:val="text1"/>
          <w:rFonts w:ascii="Times New Roman" w:hAnsi="Times New Roman"/>
          <w:b/>
          <w:sz w:val="24"/>
          <w:szCs w:val="24"/>
        </w:rPr>
        <w:t xml:space="preserve">6 </w:t>
      </w:r>
      <w:r w:rsidRPr="00AC558C">
        <w:rPr>
          <w:rFonts w:ascii="Times New Roman" w:hAnsi="Times New Roman"/>
          <w:b/>
          <w:bCs/>
          <w:sz w:val="24"/>
          <w:szCs w:val="24"/>
        </w:rPr>
        <w:t>z</w:t>
      </w:r>
      <w:r>
        <w:rPr>
          <w:rFonts w:ascii="Times New Roman" w:hAnsi="Times New Roman"/>
          <w:b/>
          <w:bCs/>
          <w:sz w:val="24"/>
          <w:szCs w:val="24"/>
        </w:rPr>
        <w:t xml:space="preserve"> </w:t>
      </w:r>
      <w:r w:rsidRPr="00AC558C">
        <w:rPr>
          <w:rFonts w:ascii="Times New Roman" w:hAnsi="Times New Roman"/>
          <w:b/>
          <w:bCs/>
          <w:sz w:val="24"/>
          <w:szCs w:val="24"/>
        </w:rPr>
        <w:t>dnia</w:t>
      </w:r>
      <w:r>
        <w:rPr>
          <w:rFonts w:ascii="Times New Roman" w:hAnsi="Times New Roman"/>
          <w:b/>
          <w:bCs/>
          <w:sz w:val="24"/>
          <w:szCs w:val="24"/>
        </w:rPr>
        <w:t xml:space="preserve"> 10</w:t>
      </w:r>
      <w:r w:rsidRPr="00AC558C">
        <w:rPr>
          <w:rFonts w:ascii="Times New Roman" w:hAnsi="Times New Roman"/>
          <w:b/>
          <w:bCs/>
          <w:sz w:val="24"/>
          <w:szCs w:val="24"/>
        </w:rPr>
        <w:t>.0</w:t>
      </w:r>
      <w:r>
        <w:rPr>
          <w:rFonts w:ascii="Times New Roman" w:hAnsi="Times New Roman"/>
          <w:b/>
          <w:bCs/>
          <w:sz w:val="24"/>
          <w:szCs w:val="24"/>
        </w:rPr>
        <w:t>3</w:t>
      </w:r>
      <w:r w:rsidRPr="00AC558C">
        <w:rPr>
          <w:rFonts w:ascii="Times New Roman" w:hAnsi="Times New Roman"/>
          <w:b/>
          <w:bCs/>
          <w:sz w:val="24"/>
          <w:szCs w:val="24"/>
        </w:rPr>
        <w:t>.201</w:t>
      </w:r>
      <w:r>
        <w:rPr>
          <w:rFonts w:ascii="Times New Roman" w:hAnsi="Times New Roman"/>
          <w:b/>
          <w:bCs/>
          <w:sz w:val="24"/>
          <w:szCs w:val="24"/>
        </w:rPr>
        <w:t>6</w:t>
      </w:r>
      <w:r w:rsidRPr="00AC558C">
        <w:rPr>
          <w:rFonts w:ascii="Times New Roman" w:hAnsi="Times New Roman"/>
          <w:b/>
          <w:bCs/>
          <w:sz w:val="24"/>
          <w:szCs w:val="24"/>
        </w:rPr>
        <w:t>r.</w:t>
      </w:r>
      <w:r w:rsidRPr="00AC558C">
        <w:rPr>
          <w:rFonts w:ascii="Times New Roman" w:hAnsi="Times New Roman"/>
          <w:sz w:val="24"/>
          <w:szCs w:val="24"/>
        </w:rPr>
        <w:t xml:space="preserve">oraz na stronie internetowej Zamawiającego </w:t>
      </w:r>
      <w:hyperlink r:id="rId7" w:history="1">
        <w:r w:rsidRPr="00AC558C">
          <w:rPr>
            <w:rStyle w:val="Hyperlink"/>
            <w:rFonts w:ascii="Times New Roman" w:hAnsi="Times New Roman"/>
            <w:sz w:val="24"/>
            <w:szCs w:val="24"/>
          </w:rPr>
          <w:t>www.wodzislaw.biuletyn.net</w:t>
        </w:r>
      </w:hyperlink>
      <w:r w:rsidRPr="00AC558C">
        <w:rPr>
          <w:rFonts w:ascii="Times New Roman" w:hAnsi="Times New Roman"/>
          <w:sz w:val="24"/>
          <w:szCs w:val="24"/>
        </w:rPr>
        <w:t xml:space="preserve"> i na tablicy ogłoszeń w siedzibie Zamawiającego</w:t>
      </w:r>
    </w:p>
    <w:p w:rsidR="00C84575" w:rsidRPr="00AC558C" w:rsidRDefault="00C84575" w:rsidP="00AC558C">
      <w:pPr>
        <w:spacing w:after="0" w:line="240" w:lineRule="auto"/>
        <w:rPr>
          <w:rFonts w:ascii="Times New Roman" w:hAnsi="Times New Roman"/>
          <w:sz w:val="24"/>
          <w:szCs w:val="24"/>
        </w:rPr>
      </w:pPr>
    </w:p>
    <w:p w:rsidR="00C84575" w:rsidRPr="00ED29E7" w:rsidRDefault="00C84575" w:rsidP="00ED29E7">
      <w:pPr>
        <w:tabs>
          <w:tab w:val="left" w:pos="360"/>
        </w:tabs>
        <w:jc w:val="both"/>
        <w:rPr>
          <w:rFonts w:ascii="Times New Roman" w:hAnsi="Times New Roman"/>
          <w:sz w:val="24"/>
          <w:szCs w:val="24"/>
          <w:lang w:eastAsia="zh-CN"/>
        </w:rPr>
      </w:pPr>
      <w:r w:rsidRPr="00AC558C">
        <w:rPr>
          <w:rFonts w:ascii="Times New Roman" w:hAnsi="Times New Roman"/>
          <w:b/>
          <w:sz w:val="24"/>
          <w:szCs w:val="24"/>
        </w:rPr>
        <w:t xml:space="preserve">Przedmiot zamówienia: </w:t>
      </w:r>
      <w:r w:rsidRPr="00ED29E7">
        <w:rPr>
          <w:rFonts w:ascii="Times New Roman" w:hAnsi="Times New Roman"/>
          <w:b/>
          <w:sz w:val="24"/>
          <w:szCs w:val="24"/>
          <w:lang w:eastAsia="zh-CN"/>
        </w:rPr>
        <w:t>Zakup i dostawa fabrycznie nowego ciągnika rolniczego przeznaczonego dla R</w:t>
      </w:r>
      <w:r>
        <w:rPr>
          <w:rFonts w:ascii="Times New Roman" w:hAnsi="Times New Roman"/>
          <w:b/>
          <w:sz w:val="24"/>
          <w:szCs w:val="24"/>
          <w:lang w:eastAsia="zh-CN"/>
        </w:rPr>
        <w:t>eferatu Gospodarki Komunalnej w </w:t>
      </w:r>
      <w:r w:rsidRPr="00ED29E7">
        <w:rPr>
          <w:rFonts w:ascii="Times New Roman" w:hAnsi="Times New Roman"/>
          <w:b/>
          <w:sz w:val="24"/>
          <w:szCs w:val="24"/>
          <w:lang w:eastAsia="zh-CN"/>
        </w:rPr>
        <w:t>Wodzisławiu.</w:t>
      </w:r>
    </w:p>
    <w:p w:rsidR="00C84575" w:rsidRPr="00AC558C" w:rsidRDefault="00C84575" w:rsidP="00AC558C">
      <w:pPr>
        <w:spacing w:after="0" w:line="240" w:lineRule="auto"/>
        <w:jc w:val="both"/>
        <w:rPr>
          <w:rFonts w:ascii="Times New Roman" w:hAnsi="Times New Roman"/>
          <w:b/>
          <w:sz w:val="24"/>
          <w:szCs w:val="24"/>
        </w:rPr>
      </w:pPr>
    </w:p>
    <w:p w:rsidR="00C84575" w:rsidRPr="00AC558C" w:rsidRDefault="00C84575" w:rsidP="00AC558C">
      <w:pPr>
        <w:spacing w:after="0" w:line="240" w:lineRule="auto"/>
        <w:rPr>
          <w:rFonts w:ascii="Times New Roman" w:hAnsi="Times New Roman"/>
          <w:b/>
          <w:sz w:val="24"/>
          <w:szCs w:val="24"/>
        </w:rPr>
      </w:pPr>
      <w:r w:rsidRPr="00AC558C">
        <w:rPr>
          <w:rFonts w:ascii="Times New Roman" w:hAnsi="Times New Roman"/>
          <w:b/>
          <w:sz w:val="24"/>
          <w:szCs w:val="24"/>
        </w:rPr>
        <w:t xml:space="preserve">§ 1. Informacje o Zamawiającym </w:t>
      </w:r>
    </w:p>
    <w:p w:rsidR="00C84575" w:rsidRPr="00AC558C" w:rsidRDefault="00C84575" w:rsidP="00AC558C">
      <w:pPr>
        <w:spacing w:after="0" w:line="240" w:lineRule="auto"/>
        <w:rPr>
          <w:rFonts w:ascii="Times New Roman" w:hAnsi="Times New Roman"/>
          <w:sz w:val="24"/>
          <w:szCs w:val="24"/>
        </w:rPr>
      </w:pPr>
      <w:r w:rsidRPr="00AC558C">
        <w:rPr>
          <w:rFonts w:ascii="Times New Roman" w:hAnsi="Times New Roman"/>
          <w:sz w:val="24"/>
          <w:szCs w:val="24"/>
        </w:rPr>
        <w:t xml:space="preserve">Zamawiającym jest: </w:t>
      </w:r>
    </w:p>
    <w:p w:rsidR="00C84575" w:rsidRPr="00AC558C" w:rsidRDefault="00C84575" w:rsidP="00AC558C">
      <w:pPr>
        <w:spacing w:after="0" w:line="240" w:lineRule="auto"/>
        <w:rPr>
          <w:rFonts w:ascii="Times New Roman" w:hAnsi="Times New Roman"/>
          <w:sz w:val="24"/>
          <w:szCs w:val="24"/>
        </w:rPr>
      </w:pPr>
      <w:r w:rsidRPr="00AC558C">
        <w:rPr>
          <w:rFonts w:ascii="Times New Roman" w:hAnsi="Times New Roman"/>
          <w:sz w:val="24"/>
          <w:szCs w:val="24"/>
        </w:rPr>
        <w:t>Nazwa: GMINA WODZISŁAW</w:t>
      </w:r>
    </w:p>
    <w:p w:rsidR="00C84575" w:rsidRPr="00AC558C" w:rsidRDefault="00C84575" w:rsidP="00AC558C">
      <w:pPr>
        <w:spacing w:after="0" w:line="240" w:lineRule="auto"/>
        <w:rPr>
          <w:rFonts w:ascii="Times New Roman" w:hAnsi="Times New Roman"/>
          <w:sz w:val="24"/>
          <w:szCs w:val="24"/>
        </w:rPr>
      </w:pPr>
      <w:r w:rsidRPr="00AC558C">
        <w:rPr>
          <w:rFonts w:ascii="Times New Roman" w:hAnsi="Times New Roman"/>
          <w:sz w:val="24"/>
          <w:szCs w:val="24"/>
        </w:rPr>
        <w:t>Adres: ul. Krakowska 6, 28-330 Wodzisław</w:t>
      </w:r>
    </w:p>
    <w:p w:rsidR="00C84575" w:rsidRPr="00AC558C" w:rsidRDefault="00C84575" w:rsidP="00AC558C">
      <w:pPr>
        <w:spacing w:after="0" w:line="240" w:lineRule="auto"/>
        <w:rPr>
          <w:rFonts w:ascii="Times New Roman" w:hAnsi="Times New Roman"/>
          <w:sz w:val="24"/>
          <w:szCs w:val="24"/>
        </w:rPr>
      </w:pPr>
      <w:r w:rsidRPr="00AC558C">
        <w:rPr>
          <w:rFonts w:ascii="Times New Roman" w:hAnsi="Times New Roman"/>
          <w:sz w:val="24"/>
          <w:szCs w:val="24"/>
        </w:rPr>
        <w:t xml:space="preserve">Województwo: świętokrzyskie </w:t>
      </w:r>
    </w:p>
    <w:p w:rsidR="00C84575" w:rsidRPr="00AC558C" w:rsidRDefault="00C84575" w:rsidP="00AC558C">
      <w:pPr>
        <w:spacing w:after="0" w:line="240" w:lineRule="auto"/>
        <w:rPr>
          <w:rFonts w:ascii="Times New Roman" w:hAnsi="Times New Roman"/>
          <w:sz w:val="24"/>
          <w:szCs w:val="24"/>
        </w:rPr>
      </w:pPr>
      <w:r w:rsidRPr="00AC558C">
        <w:rPr>
          <w:rFonts w:ascii="Times New Roman" w:hAnsi="Times New Roman"/>
          <w:sz w:val="24"/>
          <w:szCs w:val="24"/>
        </w:rPr>
        <w:t>Numer telefonu: (41) 3806120</w:t>
      </w:r>
    </w:p>
    <w:p w:rsidR="00C84575" w:rsidRPr="00F8536B" w:rsidRDefault="00C84575" w:rsidP="00AC558C">
      <w:pPr>
        <w:spacing w:after="0" w:line="240" w:lineRule="auto"/>
        <w:rPr>
          <w:rFonts w:ascii="Times New Roman" w:hAnsi="Times New Roman"/>
          <w:sz w:val="24"/>
          <w:szCs w:val="24"/>
        </w:rPr>
      </w:pPr>
      <w:r w:rsidRPr="00F8536B">
        <w:rPr>
          <w:rFonts w:ascii="Times New Roman" w:hAnsi="Times New Roman"/>
          <w:sz w:val="24"/>
          <w:szCs w:val="24"/>
        </w:rPr>
        <w:t>Numerfaksu: (41) 3806118</w:t>
      </w:r>
    </w:p>
    <w:p w:rsidR="00C84575" w:rsidRPr="00F8536B" w:rsidRDefault="00C84575" w:rsidP="00AC558C">
      <w:pPr>
        <w:spacing w:after="0" w:line="240" w:lineRule="auto"/>
        <w:rPr>
          <w:rFonts w:ascii="Times New Roman" w:hAnsi="Times New Roman"/>
          <w:sz w:val="24"/>
          <w:szCs w:val="24"/>
        </w:rPr>
      </w:pPr>
      <w:r w:rsidRPr="00F8536B">
        <w:rPr>
          <w:rFonts w:ascii="Times New Roman" w:hAnsi="Times New Roman"/>
          <w:sz w:val="24"/>
          <w:szCs w:val="24"/>
        </w:rPr>
        <w:t xml:space="preserve">Adres  e – mail: ugwodzislaw@wp.pl </w:t>
      </w:r>
    </w:p>
    <w:p w:rsidR="00C84575" w:rsidRPr="00AC558C" w:rsidRDefault="00C84575" w:rsidP="00AC558C">
      <w:pPr>
        <w:spacing w:after="0" w:line="240" w:lineRule="auto"/>
        <w:rPr>
          <w:rFonts w:ascii="Times New Roman" w:hAnsi="Times New Roman"/>
          <w:sz w:val="24"/>
          <w:szCs w:val="24"/>
        </w:rPr>
      </w:pPr>
      <w:r w:rsidRPr="00AC558C">
        <w:rPr>
          <w:rFonts w:ascii="Times New Roman" w:hAnsi="Times New Roman"/>
          <w:sz w:val="24"/>
          <w:szCs w:val="24"/>
        </w:rPr>
        <w:t xml:space="preserve">Strona internetowa: </w:t>
      </w:r>
      <w:hyperlink r:id="rId8" w:history="1">
        <w:r w:rsidRPr="00AC558C">
          <w:rPr>
            <w:rStyle w:val="Hyperlink"/>
            <w:rFonts w:ascii="Times New Roman" w:hAnsi="Times New Roman"/>
            <w:sz w:val="24"/>
            <w:szCs w:val="24"/>
          </w:rPr>
          <w:t>www.wodzislaw.biuletyn.net</w:t>
        </w:r>
      </w:hyperlink>
    </w:p>
    <w:p w:rsidR="00C84575" w:rsidRPr="00AC558C" w:rsidRDefault="00C84575" w:rsidP="00AC558C">
      <w:pPr>
        <w:spacing w:after="0" w:line="240" w:lineRule="auto"/>
        <w:rPr>
          <w:rFonts w:ascii="Times New Roman" w:hAnsi="Times New Roman"/>
          <w:sz w:val="24"/>
          <w:szCs w:val="24"/>
        </w:rPr>
      </w:pPr>
      <w:r w:rsidRPr="00AC558C">
        <w:rPr>
          <w:rFonts w:ascii="Times New Roman" w:hAnsi="Times New Roman"/>
          <w:sz w:val="24"/>
          <w:szCs w:val="24"/>
        </w:rPr>
        <w:t xml:space="preserve">NIP: 656-22-15-950 </w:t>
      </w:r>
    </w:p>
    <w:p w:rsidR="00C84575" w:rsidRPr="00AC558C" w:rsidRDefault="00C84575" w:rsidP="00AC558C">
      <w:pPr>
        <w:spacing w:after="0" w:line="240" w:lineRule="auto"/>
        <w:rPr>
          <w:rFonts w:ascii="Times New Roman" w:hAnsi="Times New Roman"/>
          <w:sz w:val="24"/>
          <w:szCs w:val="24"/>
        </w:rPr>
      </w:pPr>
    </w:p>
    <w:p w:rsidR="00C84575" w:rsidRPr="00AC558C" w:rsidRDefault="00C84575" w:rsidP="00AC558C">
      <w:pPr>
        <w:spacing w:after="0" w:line="240" w:lineRule="auto"/>
        <w:rPr>
          <w:rFonts w:ascii="Times New Roman" w:hAnsi="Times New Roman"/>
          <w:b/>
          <w:sz w:val="24"/>
          <w:szCs w:val="24"/>
        </w:rPr>
      </w:pPr>
      <w:r w:rsidRPr="00AC558C">
        <w:rPr>
          <w:rFonts w:ascii="Times New Roman" w:hAnsi="Times New Roman"/>
          <w:b/>
          <w:sz w:val="24"/>
          <w:szCs w:val="24"/>
        </w:rPr>
        <w:t xml:space="preserve">§ 2. Tryb udzielenia zamówienia </w:t>
      </w:r>
    </w:p>
    <w:p w:rsidR="00C84575" w:rsidRPr="005B2F54" w:rsidRDefault="00C84575" w:rsidP="005B2F54">
      <w:pPr>
        <w:spacing w:after="0"/>
        <w:rPr>
          <w:rFonts w:ascii="Times New Roman" w:hAnsi="Times New Roman"/>
          <w:sz w:val="24"/>
          <w:szCs w:val="24"/>
        </w:rPr>
      </w:pPr>
      <w:r w:rsidRPr="005B2F54">
        <w:rPr>
          <w:rFonts w:ascii="Times New Roman" w:hAnsi="Times New Roman"/>
          <w:b/>
          <w:sz w:val="24"/>
          <w:szCs w:val="24"/>
        </w:rPr>
        <w:t xml:space="preserve">1. </w:t>
      </w:r>
    </w:p>
    <w:p w:rsidR="00C84575" w:rsidRPr="005B2F54" w:rsidRDefault="00C84575" w:rsidP="005B2F54">
      <w:pPr>
        <w:spacing w:after="0"/>
        <w:jc w:val="both"/>
        <w:rPr>
          <w:rFonts w:ascii="Times New Roman" w:hAnsi="Times New Roman"/>
          <w:sz w:val="24"/>
          <w:szCs w:val="24"/>
        </w:rPr>
      </w:pPr>
      <w:r w:rsidRPr="005B2F54">
        <w:rPr>
          <w:rFonts w:ascii="Times New Roman" w:hAnsi="Times New Roman"/>
          <w:sz w:val="24"/>
          <w:szCs w:val="24"/>
        </w:rPr>
        <w:t>Postępowanie o udzielenie zamówienia prowadzone jest w trybie przetargu nieograniczonego zgodnie z przepisami ustawy z dnia 29 stycznia 2004 r. Prawo zamówień publicznych (Dz. U. z 201</w:t>
      </w:r>
      <w:r>
        <w:rPr>
          <w:rFonts w:ascii="Times New Roman" w:hAnsi="Times New Roman"/>
          <w:sz w:val="24"/>
          <w:szCs w:val="24"/>
        </w:rPr>
        <w:t>5</w:t>
      </w:r>
      <w:r w:rsidRPr="005B2F54">
        <w:rPr>
          <w:rFonts w:ascii="Times New Roman" w:hAnsi="Times New Roman"/>
          <w:sz w:val="24"/>
          <w:szCs w:val="24"/>
        </w:rPr>
        <w:t xml:space="preserve">r., poz. </w:t>
      </w:r>
      <w:r>
        <w:rPr>
          <w:rFonts w:ascii="Times New Roman" w:hAnsi="Times New Roman"/>
          <w:sz w:val="24"/>
          <w:szCs w:val="24"/>
        </w:rPr>
        <w:t>2164</w:t>
      </w:r>
      <w:r w:rsidRPr="005B2F54">
        <w:rPr>
          <w:rFonts w:ascii="Times New Roman" w:hAnsi="Times New Roman"/>
          <w:sz w:val="24"/>
          <w:szCs w:val="24"/>
        </w:rPr>
        <w:t xml:space="preserve">), zwanej dalej ustawą Pzp. </w:t>
      </w:r>
    </w:p>
    <w:p w:rsidR="00C84575" w:rsidRPr="005B2F54" w:rsidRDefault="00C84575" w:rsidP="005B2F54">
      <w:pPr>
        <w:spacing w:after="0"/>
        <w:jc w:val="both"/>
        <w:rPr>
          <w:rFonts w:ascii="Times New Roman" w:hAnsi="Times New Roman"/>
          <w:b/>
          <w:sz w:val="24"/>
          <w:szCs w:val="24"/>
        </w:rPr>
      </w:pPr>
      <w:r w:rsidRPr="005B2F54">
        <w:rPr>
          <w:rFonts w:ascii="Times New Roman" w:hAnsi="Times New Roman"/>
          <w:sz w:val="24"/>
          <w:szCs w:val="24"/>
        </w:rPr>
        <w:t>Podstawa prawna wyboru trybu udziel</w:t>
      </w:r>
      <w:r>
        <w:rPr>
          <w:rFonts w:ascii="Times New Roman" w:hAnsi="Times New Roman"/>
          <w:sz w:val="24"/>
          <w:szCs w:val="24"/>
        </w:rPr>
        <w:t>e</w:t>
      </w:r>
      <w:r w:rsidRPr="005B2F54">
        <w:rPr>
          <w:rFonts w:ascii="Times New Roman" w:hAnsi="Times New Roman"/>
          <w:sz w:val="24"/>
          <w:szCs w:val="24"/>
        </w:rPr>
        <w:t>nia zamówienia publicznego: art. 39 ustawy Pzp.</w:t>
      </w:r>
    </w:p>
    <w:p w:rsidR="00C84575" w:rsidRPr="005B2F54" w:rsidRDefault="00C84575" w:rsidP="005B2F54">
      <w:pPr>
        <w:spacing w:after="0"/>
        <w:rPr>
          <w:rFonts w:ascii="Times New Roman" w:hAnsi="Times New Roman"/>
          <w:sz w:val="24"/>
          <w:szCs w:val="24"/>
        </w:rPr>
      </w:pPr>
      <w:r w:rsidRPr="005B2F54">
        <w:rPr>
          <w:rFonts w:ascii="Times New Roman" w:hAnsi="Times New Roman"/>
          <w:b/>
          <w:sz w:val="24"/>
          <w:szCs w:val="24"/>
        </w:rPr>
        <w:t xml:space="preserve">2. </w:t>
      </w:r>
    </w:p>
    <w:p w:rsidR="00C84575" w:rsidRPr="005B2F54" w:rsidRDefault="00C84575" w:rsidP="005B2F54">
      <w:pPr>
        <w:spacing w:after="0"/>
        <w:jc w:val="both"/>
        <w:rPr>
          <w:rFonts w:ascii="Times New Roman" w:hAnsi="Times New Roman"/>
          <w:b/>
          <w:sz w:val="24"/>
          <w:szCs w:val="24"/>
        </w:rPr>
      </w:pPr>
      <w:r w:rsidRPr="005B2F54">
        <w:rPr>
          <w:rFonts w:ascii="Times New Roman" w:hAnsi="Times New Roman"/>
          <w:sz w:val="24"/>
          <w:szCs w:val="24"/>
        </w:rPr>
        <w:t>Szacunkowa wartość zamówienia na roboty budowlane jest</w:t>
      </w:r>
      <w:r>
        <w:rPr>
          <w:rFonts w:ascii="Times New Roman" w:hAnsi="Times New Roman"/>
          <w:sz w:val="24"/>
          <w:szCs w:val="24"/>
        </w:rPr>
        <w:t xml:space="preserve"> mniejsza niż kwoty określone w </w:t>
      </w:r>
      <w:r w:rsidRPr="005B2F54">
        <w:rPr>
          <w:rFonts w:ascii="Times New Roman" w:hAnsi="Times New Roman"/>
          <w:sz w:val="24"/>
          <w:szCs w:val="24"/>
        </w:rPr>
        <w:t>przepisach wydanych na pods</w:t>
      </w:r>
      <w:r>
        <w:rPr>
          <w:rFonts w:ascii="Times New Roman" w:hAnsi="Times New Roman"/>
          <w:sz w:val="24"/>
          <w:szCs w:val="24"/>
        </w:rPr>
        <w:t>tawie art. 11 ust. 8 ustawy Pzp</w:t>
      </w:r>
      <w:r w:rsidRPr="005B2F54">
        <w:rPr>
          <w:rFonts w:ascii="Times New Roman" w:hAnsi="Times New Roman"/>
          <w:sz w:val="24"/>
          <w:szCs w:val="24"/>
        </w:rPr>
        <w:t>.</w:t>
      </w:r>
    </w:p>
    <w:p w:rsidR="00C84575" w:rsidRPr="005B2F54" w:rsidRDefault="00C84575" w:rsidP="005B2F54">
      <w:pPr>
        <w:spacing w:after="0"/>
        <w:rPr>
          <w:rFonts w:ascii="Times New Roman" w:hAnsi="Times New Roman"/>
          <w:sz w:val="24"/>
          <w:szCs w:val="24"/>
        </w:rPr>
      </w:pPr>
      <w:r w:rsidRPr="005B2F54">
        <w:rPr>
          <w:rFonts w:ascii="Times New Roman" w:hAnsi="Times New Roman"/>
          <w:b/>
          <w:sz w:val="24"/>
          <w:szCs w:val="24"/>
        </w:rPr>
        <w:t xml:space="preserve">3. </w:t>
      </w:r>
    </w:p>
    <w:p w:rsidR="00C84575" w:rsidRPr="005B2F54" w:rsidRDefault="00C84575" w:rsidP="005B2F54">
      <w:pPr>
        <w:spacing w:after="0"/>
        <w:jc w:val="both"/>
        <w:rPr>
          <w:rFonts w:ascii="Times New Roman" w:hAnsi="Times New Roman"/>
          <w:sz w:val="24"/>
          <w:szCs w:val="24"/>
        </w:rPr>
      </w:pPr>
      <w:r w:rsidRPr="005B2F54">
        <w:rPr>
          <w:rFonts w:ascii="Times New Roman" w:hAnsi="Times New Roman"/>
          <w:sz w:val="24"/>
          <w:szCs w:val="24"/>
        </w:rPr>
        <w:t>Podstawa prawna opracowania specyfikacji istotnych warunków zamówienia:</w:t>
      </w:r>
    </w:p>
    <w:p w:rsidR="00C84575" w:rsidRPr="005B2F54" w:rsidRDefault="00C84575" w:rsidP="00824825">
      <w:pPr>
        <w:pStyle w:val="ListParagraph"/>
        <w:numPr>
          <w:ilvl w:val="0"/>
          <w:numId w:val="22"/>
        </w:numPr>
        <w:suppressAutoHyphens/>
        <w:ind w:left="284" w:hanging="284"/>
        <w:jc w:val="both"/>
      </w:pPr>
      <w:r w:rsidRPr="005B2F54">
        <w:t xml:space="preserve">ustawa z dnia 29 stycznia 2004 r. Prawo zamówień publicznych, </w:t>
      </w:r>
    </w:p>
    <w:p w:rsidR="00C84575" w:rsidRPr="005B2F54" w:rsidRDefault="00C84575" w:rsidP="00824825">
      <w:pPr>
        <w:pStyle w:val="ListParagraph"/>
        <w:numPr>
          <w:ilvl w:val="0"/>
          <w:numId w:val="22"/>
        </w:numPr>
        <w:suppressAutoHyphens/>
        <w:ind w:left="284" w:hanging="284"/>
        <w:jc w:val="both"/>
      </w:pPr>
      <w:r w:rsidRPr="005B2F54">
        <w:t xml:space="preserve">rozporządzenie Prezesa Rady Ministrów z dnia 19 lutego 2013r. w sprawie rodzajów dokumentów, jakich może żądać Zamawiający od Wykonawcy, oraz form, w jakich te dokumenty mogą być składane (Dz. U. z 2013r., poz. 231), </w:t>
      </w:r>
    </w:p>
    <w:p w:rsidR="00C84575" w:rsidRPr="005B2F54" w:rsidRDefault="00C84575" w:rsidP="00824825">
      <w:pPr>
        <w:pStyle w:val="ListParagraph"/>
        <w:numPr>
          <w:ilvl w:val="0"/>
          <w:numId w:val="22"/>
        </w:numPr>
        <w:suppressAutoHyphens/>
        <w:ind w:left="284" w:hanging="284"/>
        <w:jc w:val="both"/>
        <w:rPr>
          <w:b/>
        </w:rPr>
      </w:pPr>
      <w:r w:rsidRPr="005B2F54">
        <w:t>rozporządzenie Prezesa Rady Ministrów z dnia 2</w:t>
      </w:r>
      <w:r>
        <w:t>8</w:t>
      </w:r>
      <w:r w:rsidRPr="005B2F54">
        <w:t xml:space="preserve"> grudnia 201</w:t>
      </w:r>
      <w:r>
        <w:t>5</w:t>
      </w:r>
      <w:r w:rsidRPr="005B2F54">
        <w:t>r. w sprawie średniego kursu złotego w stosunku do euro stanowiącego podstawę przeliczania wartości zamówień publiczny</w:t>
      </w:r>
      <w:r>
        <w:t>ch (</w:t>
      </w:r>
      <w:r w:rsidRPr="003C2F9E">
        <w:t>Dz. U. z 2015r., poz. 2254),</w:t>
      </w:r>
    </w:p>
    <w:p w:rsidR="00C84575" w:rsidRPr="005B2F54" w:rsidRDefault="00C84575" w:rsidP="00824825">
      <w:pPr>
        <w:pStyle w:val="ListParagraph"/>
        <w:numPr>
          <w:ilvl w:val="0"/>
          <w:numId w:val="22"/>
        </w:numPr>
        <w:suppressAutoHyphens/>
        <w:ind w:left="284" w:hanging="284"/>
        <w:jc w:val="both"/>
        <w:rPr>
          <w:b/>
        </w:rPr>
      </w:pPr>
      <w:r w:rsidRPr="00AC558C">
        <w:t>ustawa o zwalczaniu nieuczciwej konkurencji (t</w:t>
      </w:r>
      <w:r>
        <w:t>.</w:t>
      </w:r>
      <w:r w:rsidRPr="00AC558C">
        <w:t>j. Dz. U. z 2003 r., Nr 153, poz. 1503 z późn. zm.).</w:t>
      </w:r>
    </w:p>
    <w:p w:rsidR="00C84575" w:rsidRDefault="00C84575" w:rsidP="005B2F54">
      <w:pPr>
        <w:spacing w:after="0" w:line="240" w:lineRule="auto"/>
        <w:rPr>
          <w:rFonts w:ascii="Times New Roman" w:hAnsi="Times New Roman"/>
          <w:b/>
          <w:sz w:val="24"/>
          <w:szCs w:val="24"/>
        </w:rPr>
      </w:pPr>
    </w:p>
    <w:p w:rsidR="00C84575" w:rsidRDefault="00C84575" w:rsidP="005B2F54">
      <w:pPr>
        <w:spacing w:after="0" w:line="240" w:lineRule="auto"/>
        <w:rPr>
          <w:rFonts w:ascii="Times New Roman" w:hAnsi="Times New Roman"/>
          <w:b/>
          <w:sz w:val="24"/>
          <w:szCs w:val="24"/>
        </w:rPr>
      </w:pPr>
    </w:p>
    <w:p w:rsidR="00C84575" w:rsidRDefault="00C84575" w:rsidP="005B2F54">
      <w:pPr>
        <w:spacing w:after="0" w:line="240" w:lineRule="auto"/>
        <w:rPr>
          <w:rFonts w:ascii="Times New Roman" w:hAnsi="Times New Roman"/>
          <w:b/>
          <w:sz w:val="24"/>
          <w:szCs w:val="24"/>
        </w:rPr>
      </w:pPr>
    </w:p>
    <w:p w:rsidR="00C84575" w:rsidRDefault="00C84575" w:rsidP="005B2F54">
      <w:pPr>
        <w:spacing w:after="0" w:line="240" w:lineRule="auto"/>
        <w:rPr>
          <w:rFonts w:ascii="Times New Roman" w:hAnsi="Times New Roman"/>
          <w:b/>
          <w:sz w:val="24"/>
          <w:szCs w:val="24"/>
        </w:rPr>
      </w:pPr>
    </w:p>
    <w:p w:rsidR="00C84575" w:rsidRPr="00AC558C" w:rsidRDefault="00C84575" w:rsidP="005B2F54">
      <w:pPr>
        <w:spacing w:after="0" w:line="240" w:lineRule="auto"/>
        <w:rPr>
          <w:rFonts w:ascii="Times New Roman" w:hAnsi="Times New Roman"/>
          <w:b/>
          <w:sz w:val="24"/>
          <w:szCs w:val="24"/>
        </w:rPr>
      </w:pPr>
      <w:r w:rsidRPr="00AC558C">
        <w:rPr>
          <w:rFonts w:ascii="Times New Roman" w:hAnsi="Times New Roman"/>
          <w:b/>
          <w:sz w:val="24"/>
          <w:szCs w:val="24"/>
        </w:rPr>
        <w:t>§ 3. Opis przedmiotu zamówienia</w:t>
      </w:r>
    </w:p>
    <w:p w:rsidR="00C84575" w:rsidRPr="00AC558C" w:rsidRDefault="00C84575" w:rsidP="00AC558C">
      <w:pPr>
        <w:spacing w:after="0" w:line="240" w:lineRule="auto"/>
        <w:rPr>
          <w:rFonts w:ascii="Times New Roman" w:hAnsi="Times New Roman"/>
          <w:b/>
          <w:sz w:val="24"/>
          <w:szCs w:val="24"/>
        </w:rPr>
      </w:pPr>
      <w:r w:rsidRPr="00AC558C">
        <w:rPr>
          <w:rFonts w:ascii="Times New Roman" w:hAnsi="Times New Roman"/>
          <w:b/>
          <w:sz w:val="24"/>
          <w:szCs w:val="24"/>
        </w:rPr>
        <w:t xml:space="preserve">1. </w:t>
      </w:r>
    </w:p>
    <w:p w:rsidR="00C84575" w:rsidRPr="00ED29E7" w:rsidRDefault="00C84575" w:rsidP="00AA059B">
      <w:pPr>
        <w:pStyle w:val="ListParagraph"/>
        <w:ind w:left="0"/>
        <w:jc w:val="both"/>
        <w:rPr>
          <w:spacing w:val="-1"/>
          <w:lang w:eastAsia="en-US"/>
        </w:rPr>
      </w:pPr>
      <w:r w:rsidRPr="00ED29E7">
        <w:rPr>
          <w:spacing w:val="-1"/>
          <w:lang w:eastAsia="en-US"/>
        </w:rPr>
        <w:t>Przedmiotem zamówienia jest zakup wraz z dostawą fabrycznie nowego ciągnika rolniczego przeznaczonego dla Referatu Gospodarki Komunalnej w Wodzisławiu. Ciągnik będzie pracował z beczką asenizacyjną do przewozu ścieków komunalnych.</w:t>
      </w: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b/>
          <w:sz w:val="24"/>
          <w:szCs w:val="24"/>
        </w:rPr>
        <w:t xml:space="preserve">2. </w:t>
      </w:r>
    </w:p>
    <w:p w:rsidR="00C84575" w:rsidRPr="00B350D7" w:rsidRDefault="00C84575" w:rsidP="001E58D0">
      <w:pPr>
        <w:spacing w:after="0" w:line="240" w:lineRule="auto"/>
        <w:jc w:val="both"/>
        <w:rPr>
          <w:rFonts w:ascii="Times New Roman" w:hAnsi="Times New Roman"/>
          <w:sz w:val="24"/>
          <w:szCs w:val="24"/>
          <w:lang w:eastAsia="pl-PL"/>
        </w:rPr>
      </w:pPr>
      <w:r w:rsidRPr="00B350D7">
        <w:rPr>
          <w:rFonts w:ascii="Times New Roman" w:hAnsi="Times New Roman"/>
          <w:sz w:val="24"/>
          <w:szCs w:val="24"/>
          <w:lang w:eastAsia="pl-PL"/>
        </w:rPr>
        <w:t xml:space="preserve">Wspólny Słownik Zamówień (CPV) </w:t>
      </w:r>
    </w:p>
    <w:p w:rsidR="00C84575" w:rsidRPr="00B350D7" w:rsidRDefault="00C84575" w:rsidP="00744DBD">
      <w:pPr>
        <w:spacing w:after="0" w:line="240" w:lineRule="auto"/>
        <w:jc w:val="both"/>
        <w:rPr>
          <w:rFonts w:ascii="Times New Roman" w:hAnsi="Times New Roman"/>
          <w:sz w:val="24"/>
          <w:szCs w:val="24"/>
          <w:lang w:eastAsia="pl-PL"/>
        </w:rPr>
      </w:pPr>
      <w:r>
        <w:rPr>
          <w:rFonts w:ascii="Times New Roman" w:hAnsi="Times New Roman"/>
          <w:b/>
          <w:sz w:val="24"/>
          <w:szCs w:val="24"/>
          <w:lang w:eastAsia="pl-PL"/>
        </w:rPr>
        <w:t xml:space="preserve">Kod CPV: </w:t>
      </w:r>
      <w:hyperlink r:id="rId9" w:history="1">
        <w:r>
          <w:rPr>
            <w:rFonts w:ascii="Times New Roman" w:hAnsi="Times New Roman"/>
            <w:b/>
            <w:bCs/>
            <w:sz w:val="24"/>
            <w:szCs w:val="24"/>
            <w:lang w:eastAsia="pl-PL"/>
          </w:rPr>
          <w:t>16</w:t>
        </w:r>
        <w:r w:rsidRPr="00B350D7">
          <w:rPr>
            <w:rFonts w:ascii="Times New Roman" w:hAnsi="Times New Roman"/>
            <w:b/>
            <w:bCs/>
            <w:sz w:val="24"/>
            <w:szCs w:val="24"/>
            <w:lang w:eastAsia="pl-PL"/>
          </w:rPr>
          <w:t>.</w:t>
        </w:r>
        <w:r>
          <w:rPr>
            <w:rFonts w:ascii="Times New Roman" w:hAnsi="Times New Roman"/>
            <w:b/>
            <w:bCs/>
            <w:sz w:val="24"/>
            <w:szCs w:val="24"/>
            <w:lang w:eastAsia="pl-PL"/>
          </w:rPr>
          <w:t>70</w:t>
        </w:r>
        <w:r w:rsidRPr="00B350D7">
          <w:rPr>
            <w:rFonts w:ascii="Times New Roman" w:hAnsi="Times New Roman"/>
            <w:b/>
            <w:bCs/>
            <w:sz w:val="24"/>
            <w:szCs w:val="24"/>
            <w:lang w:eastAsia="pl-PL"/>
          </w:rPr>
          <w:t>.</w:t>
        </w:r>
        <w:r>
          <w:rPr>
            <w:rFonts w:ascii="Times New Roman" w:hAnsi="Times New Roman"/>
            <w:b/>
            <w:bCs/>
            <w:sz w:val="24"/>
            <w:szCs w:val="24"/>
            <w:lang w:eastAsia="pl-PL"/>
          </w:rPr>
          <w:t>0</w:t>
        </w:r>
        <w:r w:rsidRPr="00B350D7">
          <w:rPr>
            <w:rFonts w:ascii="Times New Roman" w:hAnsi="Times New Roman"/>
            <w:b/>
            <w:bCs/>
            <w:sz w:val="24"/>
            <w:szCs w:val="24"/>
            <w:lang w:eastAsia="pl-PL"/>
          </w:rPr>
          <w:t>0.00-</w:t>
        </w:r>
      </w:hyperlink>
      <w:r>
        <w:rPr>
          <w:rFonts w:ascii="Times New Roman" w:hAnsi="Times New Roman"/>
          <w:b/>
          <w:bCs/>
          <w:sz w:val="24"/>
          <w:szCs w:val="24"/>
          <w:lang w:eastAsia="pl-PL"/>
        </w:rPr>
        <w:t>2</w:t>
      </w:r>
      <w:r w:rsidRPr="00B350D7">
        <w:rPr>
          <w:rFonts w:ascii="Times New Roman" w:hAnsi="Times New Roman"/>
          <w:sz w:val="24"/>
          <w:szCs w:val="24"/>
          <w:lang w:eastAsia="pl-PL"/>
        </w:rPr>
        <w:t>-</w:t>
      </w:r>
      <w:r>
        <w:rPr>
          <w:rFonts w:ascii="Times New Roman" w:hAnsi="Times New Roman"/>
          <w:sz w:val="24"/>
          <w:szCs w:val="24"/>
          <w:lang w:eastAsia="pl-PL"/>
        </w:rPr>
        <w:t>Ciągniki</w:t>
      </w:r>
    </w:p>
    <w:p w:rsidR="00C84575" w:rsidRPr="00B350D7" w:rsidRDefault="00C84575" w:rsidP="001E58D0">
      <w:pPr>
        <w:spacing w:after="0" w:line="240" w:lineRule="auto"/>
        <w:rPr>
          <w:rFonts w:ascii="Times New Roman" w:hAnsi="Times New Roman"/>
          <w:b/>
          <w:sz w:val="24"/>
          <w:szCs w:val="24"/>
          <w:lang w:eastAsia="pl-PL"/>
        </w:rPr>
      </w:pPr>
      <w:r w:rsidRPr="00B350D7">
        <w:rPr>
          <w:rFonts w:ascii="Times New Roman" w:hAnsi="Times New Roman"/>
          <w:b/>
          <w:sz w:val="24"/>
          <w:szCs w:val="24"/>
          <w:lang w:eastAsia="pl-PL"/>
        </w:rPr>
        <w:t xml:space="preserve">3. </w:t>
      </w:r>
    </w:p>
    <w:p w:rsidR="00C84575" w:rsidRPr="00B350D7" w:rsidRDefault="00C84575" w:rsidP="001E58D0">
      <w:pPr>
        <w:spacing w:after="0" w:line="240" w:lineRule="auto"/>
        <w:jc w:val="both"/>
        <w:rPr>
          <w:rFonts w:ascii="Times New Roman" w:hAnsi="Times New Roman"/>
          <w:sz w:val="24"/>
          <w:szCs w:val="24"/>
          <w:lang w:eastAsia="pl-PL"/>
        </w:rPr>
      </w:pPr>
      <w:r w:rsidRPr="00E323EE">
        <w:rPr>
          <w:rFonts w:ascii="Times New Roman" w:hAnsi="Times New Roman"/>
          <w:sz w:val="24"/>
          <w:szCs w:val="24"/>
          <w:lang w:eastAsia="pl-PL"/>
        </w:rPr>
        <w:t xml:space="preserve">Szczegółowy opis przedmiotu zamówienia zawarty jest w Załączniku nr </w:t>
      </w:r>
      <w:r>
        <w:rPr>
          <w:rFonts w:ascii="Times New Roman" w:hAnsi="Times New Roman"/>
          <w:sz w:val="24"/>
          <w:szCs w:val="24"/>
          <w:lang w:eastAsia="pl-PL"/>
        </w:rPr>
        <w:t>6</w:t>
      </w:r>
      <w:r w:rsidRPr="00E323EE">
        <w:rPr>
          <w:rFonts w:ascii="Times New Roman" w:hAnsi="Times New Roman"/>
          <w:sz w:val="24"/>
          <w:szCs w:val="24"/>
          <w:lang w:eastAsia="pl-PL"/>
        </w:rPr>
        <w:t xml:space="preserve"> do SI</w:t>
      </w:r>
      <w:r>
        <w:rPr>
          <w:rFonts w:ascii="Times New Roman" w:hAnsi="Times New Roman"/>
          <w:sz w:val="24"/>
          <w:szCs w:val="24"/>
          <w:lang w:eastAsia="pl-PL"/>
        </w:rPr>
        <w:t>WZ – Opis przedmiotu zamówienia,</w:t>
      </w:r>
      <w:r w:rsidRPr="00B350D7">
        <w:rPr>
          <w:rFonts w:ascii="Times New Roman" w:hAnsi="Times New Roman"/>
          <w:sz w:val="24"/>
          <w:szCs w:val="24"/>
          <w:lang w:eastAsia="pl-PL"/>
        </w:rPr>
        <w:t xml:space="preserve"> dostępn</w:t>
      </w:r>
      <w:r>
        <w:rPr>
          <w:rFonts w:ascii="Times New Roman" w:hAnsi="Times New Roman"/>
          <w:sz w:val="24"/>
          <w:szCs w:val="24"/>
          <w:lang w:eastAsia="pl-PL"/>
        </w:rPr>
        <w:t>ym</w:t>
      </w:r>
      <w:r w:rsidRPr="00B350D7">
        <w:rPr>
          <w:rFonts w:ascii="Times New Roman" w:hAnsi="Times New Roman"/>
          <w:sz w:val="24"/>
          <w:szCs w:val="24"/>
          <w:lang w:eastAsia="pl-PL"/>
        </w:rPr>
        <w:t xml:space="preserve"> również w siedzibie Zamawiającego w pok. nr 8 Urzędu Gminy w Wodzisławiu, ul. Krakowska 6, 28</w:t>
      </w:r>
      <w:r w:rsidRPr="00B350D7">
        <w:rPr>
          <w:rFonts w:ascii="Times New Roman" w:hAnsi="Times New Roman"/>
          <w:sz w:val="24"/>
          <w:szCs w:val="24"/>
          <w:lang w:eastAsia="pl-PL"/>
        </w:rPr>
        <w:noBreakHyphen/>
        <w:t>330 Wodzisław w dni robocze w godz.7</w:t>
      </w:r>
      <w:r w:rsidRPr="00B350D7">
        <w:rPr>
          <w:rFonts w:ascii="Times New Roman" w:hAnsi="Times New Roman"/>
          <w:sz w:val="24"/>
          <w:szCs w:val="24"/>
          <w:vertAlign w:val="superscript"/>
          <w:lang w:eastAsia="pl-PL"/>
        </w:rPr>
        <w:t xml:space="preserve">30 </w:t>
      </w:r>
      <w:r w:rsidRPr="00B350D7">
        <w:rPr>
          <w:rFonts w:ascii="Times New Roman" w:hAnsi="Times New Roman"/>
          <w:sz w:val="24"/>
          <w:szCs w:val="24"/>
          <w:lang w:eastAsia="pl-PL"/>
        </w:rPr>
        <w:t>– 15</w:t>
      </w:r>
      <w:r w:rsidRPr="00B350D7">
        <w:rPr>
          <w:rFonts w:ascii="Times New Roman" w:hAnsi="Times New Roman"/>
          <w:sz w:val="24"/>
          <w:szCs w:val="24"/>
          <w:vertAlign w:val="superscript"/>
          <w:lang w:eastAsia="pl-PL"/>
        </w:rPr>
        <w:t>30</w:t>
      </w:r>
      <w:r w:rsidRPr="00B350D7">
        <w:rPr>
          <w:rFonts w:ascii="Times New Roman" w:hAnsi="Times New Roman"/>
          <w:sz w:val="24"/>
          <w:szCs w:val="24"/>
          <w:lang w:eastAsia="pl-PL"/>
        </w:rPr>
        <w:t xml:space="preserve">. </w:t>
      </w:r>
    </w:p>
    <w:p w:rsidR="00C84575" w:rsidRPr="00B350D7" w:rsidRDefault="00C84575" w:rsidP="001E58D0">
      <w:pPr>
        <w:spacing w:after="0" w:line="240" w:lineRule="auto"/>
        <w:rPr>
          <w:rFonts w:ascii="Times New Roman" w:hAnsi="Times New Roman"/>
          <w:b/>
          <w:sz w:val="24"/>
          <w:szCs w:val="24"/>
          <w:lang w:eastAsia="pl-PL"/>
        </w:rPr>
      </w:pPr>
      <w:r w:rsidRPr="00B350D7">
        <w:rPr>
          <w:rFonts w:ascii="Times New Roman" w:hAnsi="Times New Roman"/>
          <w:b/>
          <w:sz w:val="24"/>
          <w:szCs w:val="24"/>
          <w:lang w:eastAsia="pl-PL"/>
        </w:rPr>
        <w:t>4.</w:t>
      </w:r>
    </w:p>
    <w:p w:rsidR="00C84575" w:rsidRPr="00B350D7" w:rsidRDefault="00C84575" w:rsidP="00911FBD">
      <w:pPr>
        <w:spacing w:after="0"/>
        <w:jc w:val="both"/>
        <w:rPr>
          <w:rFonts w:ascii="Times New Roman" w:hAnsi="Times New Roman"/>
          <w:sz w:val="24"/>
          <w:szCs w:val="24"/>
        </w:rPr>
      </w:pPr>
      <w:r w:rsidRPr="00B350D7">
        <w:rPr>
          <w:rFonts w:ascii="Times New Roman" w:hAnsi="Times New Roman"/>
          <w:sz w:val="24"/>
          <w:szCs w:val="24"/>
        </w:rPr>
        <w:t xml:space="preserve">Wykonawca zobowiązany jest określić w ofercie ile miesięcy gwarancji udzieli na </w:t>
      </w:r>
      <w:r>
        <w:rPr>
          <w:rFonts w:ascii="Times New Roman" w:hAnsi="Times New Roman"/>
          <w:sz w:val="24"/>
          <w:szCs w:val="24"/>
        </w:rPr>
        <w:t>dostarczony ciągnik (bez limitu motogodzin)</w:t>
      </w:r>
      <w:r w:rsidRPr="00B350D7">
        <w:rPr>
          <w:rFonts w:ascii="Times New Roman" w:hAnsi="Times New Roman"/>
          <w:sz w:val="24"/>
          <w:szCs w:val="24"/>
        </w:rPr>
        <w:t xml:space="preserve">. Zamawiający wymaga, żeby gwarancja była nie krótsza niż </w:t>
      </w:r>
      <w:r>
        <w:rPr>
          <w:rFonts w:ascii="Times New Roman" w:hAnsi="Times New Roman"/>
          <w:sz w:val="24"/>
          <w:szCs w:val="24"/>
        </w:rPr>
        <w:t>12</w:t>
      </w:r>
      <w:r w:rsidRPr="00B350D7">
        <w:rPr>
          <w:rFonts w:ascii="Times New Roman" w:hAnsi="Times New Roman"/>
          <w:sz w:val="24"/>
          <w:szCs w:val="24"/>
        </w:rPr>
        <w:t xml:space="preserve"> miesięcy. Okres gwarancji liczy się od dnia odebrania przez Zamawiającego </w:t>
      </w:r>
      <w:r>
        <w:rPr>
          <w:rFonts w:ascii="Times New Roman" w:hAnsi="Times New Roman"/>
          <w:sz w:val="24"/>
          <w:szCs w:val="24"/>
        </w:rPr>
        <w:t>ciągnika</w:t>
      </w:r>
      <w:r w:rsidRPr="00B350D7">
        <w:rPr>
          <w:rFonts w:ascii="Times New Roman" w:hAnsi="Times New Roman"/>
          <w:sz w:val="24"/>
          <w:szCs w:val="24"/>
        </w:rPr>
        <w:t>i podpisania (bez uwag) protokołu odbioru końcowego.</w:t>
      </w:r>
      <w:r>
        <w:rPr>
          <w:rFonts w:ascii="Times New Roman" w:hAnsi="Times New Roman"/>
          <w:sz w:val="24"/>
          <w:szCs w:val="24"/>
        </w:rPr>
        <w:t>Okres gwarancji stanowi jedno z kryteriów oceny ofert.</w:t>
      </w:r>
    </w:p>
    <w:p w:rsidR="00C84575" w:rsidRPr="00B350D7" w:rsidRDefault="00C84575" w:rsidP="003B7394">
      <w:pPr>
        <w:tabs>
          <w:tab w:val="left" w:pos="284"/>
        </w:tabs>
        <w:suppressAutoHyphens/>
        <w:spacing w:after="0" w:line="240" w:lineRule="auto"/>
        <w:jc w:val="both"/>
        <w:rPr>
          <w:rFonts w:ascii="Times New Roman" w:hAnsi="Times New Roman"/>
          <w:sz w:val="24"/>
          <w:szCs w:val="24"/>
          <w:lang w:eastAsia="zh-CN"/>
        </w:rPr>
      </w:pPr>
      <w:r>
        <w:rPr>
          <w:rFonts w:ascii="Times New Roman" w:hAnsi="Times New Roman"/>
          <w:b/>
          <w:sz w:val="24"/>
          <w:szCs w:val="24"/>
          <w:lang w:eastAsia="zh-CN"/>
        </w:rPr>
        <w:t>5</w:t>
      </w:r>
      <w:r w:rsidRPr="00B350D7">
        <w:rPr>
          <w:rFonts w:ascii="Times New Roman" w:hAnsi="Times New Roman"/>
          <w:b/>
          <w:sz w:val="24"/>
          <w:szCs w:val="24"/>
          <w:lang w:eastAsia="zh-CN"/>
        </w:rPr>
        <w:t>.</w:t>
      </w:r>
    </w:p>
    <w:p w:rsidR="00C84575" w:rsidRDefault="00C84575" w:rsidP="003B7394">
      <w:pPr>
        <w:suppressAutoHyphens/>
        <w:spacing w:after="0" w:line="240" w:lineRule="auto"/>
        <w:jc w:val="both"/>
        <w:rPr>
          <w:rFonts w:ascii="Times New Roman" w:hAnsi="Times New Roman"/>
          <w:sz w:val="24"/>
          <w:szCs w:val="24"/>
          <w:lang w:eastAsia="zh-CN"/>
        </w:rPr>
      </w:pPr>
      <w:r w:rsidRPr="00AA059B">
        <w:rPr>
          <w:rFonts w:ascii="Times New Roman" w:hAnsi="Times New Roman"/>
          <w:sz w:val="24"/>
          <w:szCs w:val="24"/>
          <w:lang w:eastAsia="zh-CN"/>
        </w:rPr>
        <w:t>Dostarczony ciągnik powinien spełniać wszystkie obecnie obowiązujące normy jakościowo-techniczne, warunki techniczno-eksploatacyjne określone przez Zamawiającego i winien być dopuszczony do ruchu zgodnie z obowiązującymi przepisami prawa, w tym w szczególności w zakresie przestrzegania norm ochrony środowiska.</w:t>
      </w:r>
    </w:p>
    <w:p w:rsidR="00C84575" w:rsidRDefault="00C84575" w:rsidP="003B7394">
      <w:pPr>
        <w:suppressAutoHyphens/>
        <w:spacing w:after="0" w:line="240" w:lineRule="auto"/>
        <w:jc w:val="both"/>
        <w:rPr>
          <w:rFonts w:ascii="Times New Roman" w:hAnsi="Times New Roman"/>
          <w:b/>
          <w:sz w:val="24"/>
          <w:szCs w:val="24"/>
          <w:lang w:eastAsia="zh-CN"/>
        </w:rPr>
      </w:pPr>
      <w:r>
        <w:rPr>
          <w:rFonts w:ascii="Times New Roman" w:hAnsi="Times New Roman"/>
          <w:b/>
          <w:sz w:val="24"/>
          <w:szCs w:val="24"/>
          <w:lang w:eastAsia="zh-CN"/>
        </w:rPr>
        <w:t>6.</w:t>
      </w:r>
    </w:p>
    <w:p w:rsidR="00C84575" w:rsidRPr="00686C7B" w:rsidRDefault="00C84575" w:rsidP="003B7394">
      <w:pPr>
        <w:suppressAutoHyphens/>
        <w:spacing w:after="0" w:line="240" w:lineRule="auto"/>
        <w:jc w:val="both"/>
        <w:rPr>
          <w:rFonts w:ascii="Times New Roman" w:hAnsi="Times New Roman"/>
          <w:sz w:val="24"/>
          <w:szCs w:val="24"/>
          <w:lang w:eastAsia="zh-CN"/>
        </w:rPr>
      </w:pPr>
      <w:r w:rsidRPr="00686C7B">
        <w:rPr>
          <w:rFonts w:ascii="Times New Roman" w:hAnsi="Times New Roman"/>
          <w:sz w:val="24"/>
          <w:szCs w:val="24"/>
          <w:lang w:eastAsia="zh-CN"/>
        </w:rPr>
        <w:t>Płatność za przedmiot zamówienia zostanie podzielona na dwie raty: pierwsza rata w wysokości 50% wartości netto przedmiotu zamówienia płatna po 30 dniach od dnia odbioru przedmiotu zamówienia i przekazania go Zamawiającemu, wraz z pierwszą ratą Zamawiający zapłaci całkowity należny podatek VAT; druga rata w wysokości 50 % wartości netto przedmiotu zamówienia płatna do 31.03.2017r.</w:t>
      </w:r>
    </w:p>
    <w:p w:rsidR="00C84575" w:rsidRPr="00B350D7" w:rsidRDefault="00C84575" w:rsidP="00AC558C">
      <w:pPr>
        <w:spacing w:after="0" w:line="240" w:lineRule="auto"/>
        <w:rPr>
          <w:rFonts w:ascii="Times New Roman" w:hAnsi="Times New Roman"/>
          <w:b/>
          <w:sz w:val="24"/>
          <w:szCs w:val="24"/>
        </w:rPr>
      </w:pPr>
    </w:p>
    <w:p w:rsidR="00C84575" w:rsidRPr="00B350D7" w:rsidRDefault="00C84575" w:rsidP="00AC558C">
      <w:pPr>
        <w:spacing w:after="0" w:line="240" w:lineRule="auto"/>
        <w:rPr>
          <w:rFonts w:ascii="Times New Roman" w:hAnsi="Times New Roman"/>
          <w:b/>
          <w:sz w:val="24"/>
          <w:szCs w:val="24"/>
        </w:rPr>
      </w:pPr>
      <w:r w:rsidRPr="00B350D7">
        <w:rPr>
          <w:rFonts w:ascii="Times New Roman" w:hAnsi="Times New Roman"/>
          <w:b/>
          <w:sz w:val="24"/>
          <w:szCs w:val="24"/>
        </w:rPr>
        <w:t xml:space="preserve">§ 4. Termin wykonania zamówienia </w:t>
      </w:r>
    </w:p>
    <w:p w:rsidR="00C84575" w:rsidRPr="00775D40" w:rsidRDefault="00C84575" w:rsidP="00AC558C">
      <w:pPr>
        <w:spacing w:after="0" w:line="240" w:lineRule="auto"/>
        <w:jc w:val="both"/>
        <w:rPr>
          <w:rFonts w:ascii="Times New Roman" w:hAnsi="Times New Roman"/>
          <w:sz w:val="24"/>
          <w:szCs w:val="24"/>
        </w:rPr>
      </w:pPr>
      <w:r>
        <w:rPr>
          <w:rFonts w:ascii="Times New Roman" w:hAnsi="Times New Roman"/>
          <w:sz w:val="24"/>
          <w:szCs w:val="24"/>
        </w:rPr>
        <w:t>Wykonawca określi w ofercie w jakim terminie dostarczy ciągnik. Zamawiający wymaga, żeby termin ten był nie dłuższy niż90 dni</w:t>
      </w:r>
      <w:r w:rsidRPr="00775D40">
        <w:rPr>
          <w:rFonts w:ascii="Times New Roman" w:hAnsi="Times New Roman"/>
          <w:sz w:val="24"/>
          <w:szCs w:val="24"/>
        </w:rPr>
        <w:t xml:space="preserve"> od podpisania umowy.</w:t>
      </w:r>
      <w:r>
        <w:rPr>
          <w:rFonts w:ascii="Times New Roman" w:hAnsi="Times New Roman"/>
          <w:sz w:val="24"/>
          <w:szCs w:val="24"/>
        </w:rPr>
        <w:t xml:space="preserve"> Termin dostawy stanowi jedno z kryteriów oceny ofert.</w:t>
      </w:r>
    </w:p>
    <w:p w:rsidR="00C84575" w:rsidRPr="00B350D7" w:rsidRDefault="00C84575" w:rsidP="00AC558C">
      <w:pPr>
        <w:spacing w:after="0" w:line="240" w:lineRule="auto"/>
        <w:jc w:val="both"/>
        <w:rPr>
          <w:rFonts w:ascii="Times New Roman" w:hAnsi="Times New Roman"/>
          <w:sz w:val="24"/>
          <w:szCs w:val="24"/>
        </w:rPr>
      </w:pP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b/>
          <w:sz w:val="24"/>
          <w:szCs w:val="24"/>
        </w:rPr>
        <w:t>§ 5. Podwykonawstwo</w:t>
      </w: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b/>
          <w:sz w:val="24"/>
          <w:szCs w:val="24"/>
        </w:rPr>
        <w:t>1.</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Wykonawca może powierzyć wykonanie części zamówienia podwykonawcy.</w:t>
      </w: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b/>
          <w:sz w:val="24"/>
          <w:szCs w:val="24"/>
        </w:rPr>
        <w:t>2.</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Zamawiający żąda wskazania przez wykonawcę części zamówienia, której wykonanie zamierza powierzyć podwykonawcy.</w:t>
      </w:r>
    </w:p>
    <w:p w:rsidR="00C84575" w:rsidRPr="00B350D7" w:rsidRDefault="00C84575" w:rsidP="00424047">
      <w:pPr>
        <w:spacing w:after="0" w:line="240" w:lineRule="auto"/>
        <w:jc w:val="both"/>
        <w:rPr>
          <w:rFonts w:ascii="Times New Roman" w:hAnsi="Times New Roman"/>
          <w:sz w:val="24"/>
          <w:szCs w:val="24"/>
          <w:lang w:eastAsia="pl-PL"/>
        </w:rPr>
      </w:pPr>
    </w:p>
    <w:p w:rsidR="00C84575" w:rsidRPr="00B350D7" w:rsidRDefault="00C84575" w:rsidP="00AC558C">
      <w:pPr>
        <w:spacing w:after="0" w:line="240" w:lineRule="auto"/>
        <w:rPr>
          <w:rFonts w:ascii="Times New Roman" w:hAnsi="Times New Roman"/>
          <w:b/>
          <w:sz w:val="24"/>
          <w:szCs w:val="24"/>
        </w:rPr>
      </w:pPr>
      <w:r w:rsidRPr="00B350D7">
        <w:rPr>
          <w:rFonts w:ascii="Times New Roman" w:hAnsi="Times New Roman"/>
          <w:b/>
          <w:sz w:val="24"/>
          <w:szCs w:val="24"/>
        </w:rPr>
        <w:t>§ 6. Oferty częściowe, wariantowe i uzupełniające</w:t>
      </w:r>
    </w:p>
    <w:p w:rsidR="00C84575" w:rsidRPr="00B350D7" w:rsidRDefault="00C84575" w:rsidP="00AC558C">
      <w:pPr>
        <w:spacing w:after="0" w:line="240" w:lineRule="auto"/>
        <w:rPr>
          <w:rFonts w:ascii="Times New Roman" w:hAnsi="Times New Roman"/>
          <w:b/>
          <w:sz w:val="24"/>
          <w:szCs w:val="24"/>
        </w:rPr>
      </w:pPr>
      <w:r w:rsidRPr="00B350D7">
        <w:rPr>
          <w:rFonts w:ascii="Times New Roman" w:hAnsi="Times New Roman"/>
          <w:b/>
          <w:sz w:val="24"/>
          <w:szCs w:val="24"/>
        </w:rPr>
        <w:t xml:space="preserve">1. </w:t>
      </w:r>
    </w:p>
    <w:p w:rsidR="00C84575" w:rsidRPr="000160FE" w:rsidRDefault="00C84575" w:rsidP="00AC558C">
      <w:pPr>
        <w:spacing w:after="0" w:line="240" w:lineRule="auto"/>
        <w:rPr>
          <w:rFonts w:ascii="Times New Roman" w:hAnsi="Times New Roman"/>
          <w:sz w:val="24"/>
          <w:szCs w:val="24"/>
        </w:rPr>
      </w:pPr>
      <w:r w:rsidRPr="000160FE">
        <w:rPr>
          <w:rFonts w:ascii="Times New Roman" w:hAnsi="Times New Roman"/>
          <w:sz w:val="24"/>
          <w:szCs w:val="24"/>
        </w:rPr>
        <w:t xml:space="preserve">Zamawiający nie dopuszcza możliwości składania ofert częściowych. </w:t>
      </w:r>
    </w:p>
    <w:p w:rsidR="00C84575" w:rsidRPr="00B350D7" w:rsidRDefault="00C84575" w:rsidP="00AC558C">
      <w:pPr>
        <w:spacing w:after="0" w:line="240" w:lineRule="auto"/>
        <w:rPr>
          <w:rFonts w:ascii="Times New Roman" w:hAnsi="Times New Roman"/>
          <w:b/>
          <w:sz w:val="24"/>
          <w:szCs w:val="24"/>
        </w:rPr>
      </w:pPr>
      <w:r w:rsidRPr="00B350D7">
        <w:rPr>
          <w:rFonts w:ascii="Times New Roman" w:hAnsi="Times New Roman"/>
          <w:b/>
          <w:sz w:val="24"/>
          <w:szCs w:val="24"/>
        </w:rPr>
        <w:t xml:space="preserve">2. </w:t>
      </w:r>
    </w:p>
    <w:p w:rsidR="00C84575" w:rsidRPr="00B350D7" w:rsidRDefault="00C84575" w:rsidP="00AC558C">
      <w:pPr>
        <w:spacing w:after="0" w:line="240" w:lineRule="auto"/>
        <w:rPr>
          <w:rFonts w:ascii="Times New Roman" w:hAnsi="Times New Roman"/>
          <w:sz w:val="24"/>
          <w:szCs w:val="24"/>
        </w:rPr>
      </w:pPr>
      <w:r w:rsidRPr="00B350D7">
        <w:rPr>
          <w:rFonts w:ascii="Times New Roman" w:hAnsi="Times New Roman"/>
          <w:sz w:val="24"/>
          <w:szCs w:val="24"/>
        </w:rPr>
        <w:t xml:space="preserve">Zamawiający nie dopuszcza możliwości składania ofert wariantowych. </w:t>
      </w:r>
    </w:p>
    <w:p w:rsidR="00C84575" w:rsidRPr="00B350D7" w:rsidRDefault="00C84575" w:rsidP="00AC558C">
      <w:pPr>
        <w:spacing w:after="0" w:line="240" w:lineRule="auto"/>
        <w:rPr>
          <w:rFonts w:ascii="Times New Roman" w:hAnsi="Times New Roman"/>
          <w:b/>
          <w:sz w:val="24"/>
          <w:szCs w:val="24"/>
        </w:rPr>
      </w:pPr>
      <w:r w:rsidRPr="00B350D7">
        <w:rPr>
          <w:rFonts w:ascii="Times New Roman" w:hAnsi="Times New Roman"/>
          <w:b/>
          <w:sz w:val="24"/>
          <w:szCs w:val="24"/>
        </w:rPr>
        <w:t xml:space="preserve">3.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Zamawiający nie przewiduje udzielenia zamówień uzupełniających.</w:t>
      </w: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b/>
          <w:sz w:val="24"/>
          <w:szCs w:val="24"/>
        </w:rPr>
        <w:t>§ 7. Opis warunków udziału w postępowaniu oraz opis sposobu dokonywania oceny spełniania tych warunków</w:t>
      </w:r>
    </w:p>
    <w:p w:rsidR="00C84575" w:rsidRPr="00B350D7" w:rsidRDefault="00C84575" w:rsidP="00AC558C">
      <w:pPr>
        <w:spacing w:after="0" w:line="240" w:lineRule="auto"/>
        <w:rPr>
          <w:rFonts w:ascii="Times New Roman" w:hAnsi="Times New Roman"/>
          <w:b/>
          <w:sz w:val="24"/>
          <w:szCs w:val="24"/>
        </w:rPr>
      </w:pPr>
      <w:r w:rsidRPr="00B350D7">
        <w:rPr>
          <w:rFonts w:ascii="Times New Roman" w:hAnsi="Times New Roman"/>
          <w:b/>
          <w:sz w:val="24"/>
          <w:szCs w:val="24"/>
        </w:rPr>
        <w:t>1.</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O udzielenie zamówienia mogą ubiegać się Wykonawcy, którzy spełniają warunki dotyczące:</w:t>
      </w:r>
    </w:p>
    <w:p w:rsidR="00C84575" w:rsidRPr="00B350D7" w:rsidRDefault="00C84575" w:rsidP="00824825">
      <w:pPr>
        <w:pStyle w:val="ListParagraph"/>
        <w:numPr>
          <w:ilvl w:val="0"/>
          <w:numId w:val="15"/>
        </w:numPr>
        <w:tabs>
          <w:tab w:val="clear" w:pos="720"/>
          <w:tab w:val="num" w:pos="426"/>
        </w:tabs>
        <w:autoSpaceDE w:val="0"/>
        <w:autoSpaceDN w:val="0"/>
        <w:adjustRightInd w:val="0"/>
        <w:ind w:left="426"/>
        <w:jc w:val="both"/>
        <w:rPr>
          <w:iCs/>
        </w:rPr>
      </w:pPr>
      <w:r w:rsidRPr="00B350D7">
        <w:rPr>
          <w:iCs/>
        </w:rPr>
        <w:t>posiadania uprawnień do wykonywania określonej działalności lub czynności;</w:t>
      </w:r>
    </w:p>
    <w:p w:rsidR="00C84575" w:rsidRPr="00B350D7" w:rsidRDefault="00C84575" w:rsidP="00AC558C">
      <w:pPr>
        <w:pStyle w:val="ListParagraph"/>
        <w:autoSpaceDE w:val="0"/>
        <w:autoSpaceDN w:val="0"/>
        <w:adjustRightInd w:val="0"/>
        <w:ind w:left="426"/>
        <w:jc w:val="both"/>
        <w:rPr>
          <w:i/>
          <w:iCs/>
        </w:rPr>
      </w:pPr>
      <w:r w:rsidRPr="00B350D7">
        <w:rPr>
          <w:bCs/>
          <w:i/>
          <w:iCs/>
        </w:rPr>
        <w:t xml:space="preserve">W celu potwierdzenia spełniania ww. warunku Wykonawca </w:t>
      </w:r>
      <w:r w:rsidRPr="00B350D7">
        <w:rPr>
          <w:i/>
          <w:iCs/>
        </w:rPr>
        <w:t xml:space="preserve">złoży oświadczenie </w:t>
      </w:r>
      <w:r w:rsidRPr="00B350D7">
        <w:rPr>
          <w:i/>
        </w:rPr>
        <w:t>o spełnieniu warunków udziału w postępowaniu o zamówienie publiczne z art. 22 ust. 1 ustawy Pzp. Ocena spełnienia tego warunku dokonywana będzie w oparciu o ww. dokumenty na zasadzie spełnia/nie spełnia.</w:t>
      </w:r>
    </w:p>
    <w:p w:rsidR="00C84575" w:rsidRPr="00B350D7" w:rsidRDefault="00C84575" w:rsidP="00824825">
      <w:pPr>
        <w:pStyle w:val="ListParagraph"/>
        <w:numPr>
          <w:ilvl w:val="0"/>
          <w:numId w:val="15"/>
        </w:numPr>
        <w:tabs>
          <w:tab w:val="clear" w:pos="720"/>
          <w:tab w:val="num" w:pos="426"/>
        </w:tabs>
        <w:autoSpaceDE w:val="0"/>
        <w:autoSpaceDN w:val="0"/>
        <w:adjustRightInd w:val="0"/>
        <w:ind w:left="425"/>
        <w:jc w:val="both"/>
        <w:rPr>
          <w:iCs/>
        </w:rPr>
      </w:pPr>
      <w:r w:rsidRPr="00B350D7">
        <w:rPr>
          <w:iCs/>
        </w:rPr>
        <w:t>posiadania wiedzy i doświadczenia;</w:t>
      </w:r>
    </w:p>
    <w:p w:rsidR="00C84575" w:rsidRPr="00B350D7" w:rsidRDefault="00C84575" w:rsidP="00AC558C">
      <w:pPr>
        <w:spacing w:after="0" w:line="240" w:lineRule="auto"/>
        <w:ind w:left="425"/>
        <w:jc w:val="both"/>
        <w:rPr>
          <w:rFonts w:ascii="Times New Roman" w:hAnsi="Times New Roman"/>
          <w:i/>
          <w:iCs/>
          <w:sz w:val="24"/>
          <w:szCs w:val="24"/>
        </w:rPr>
      </w:pPr>
      <w:r w:rsidRPr="00B350D7">
        <w:rPr>
          <w:rFonts w:ascii="Times New Roman" w:hAnsi="Times New Roman"/>
          <w:bCs/>
          <w:i/>
          <w:iCs/>
          <w:sz w:val="24"/>
          <w:szCs w:val="24"/>
        </w:rPr>
        <w:t xml:space="preserve">W celu potwierdzenia spełniania ww. warunku Wykonawca </w:t>
      </w:r>
      <w:r w:rsidRPr="00B350D7">
        <w:rPr>
          <w:rFonts w:ascii="Times New Roman" w:hAnsi="Times New Roman"/>
          <w:i/>
          <w:iCs/>
          <w:sz w:val="24"/>
          <w:szCs w:val="24"/>
        </w:rPr>
        <w:t xml:space="preserve">złoży oświadczenie </w:t>
      </w:r>
      <w:r w:rsidRPr="00B350D7">
        <w:rPr>
          <w:rFonts w:ascii="Times New Roman" w:hAnsi="Times New Roman"/>
          <w:i/>
          <w:sz w:val="24"/>
          <w:szCs w:val="24"/>
        </w:rPr>
        <w:t>o spełnieniu warunków udziału w postępowaniu o zamówienie publiczne z art. 22 ust. 1 ustawy Pzp. Ocena spełnienia tego warunku dokonywana będzie w oparciu o wymagane dokumenty na zasadzie spełnia/nie spełnia.</w:t>
      </w:r>
    </w:p>
    <w:p w:rsidR="00C84575" w:rsidRPr="00B350D7" w:rsidRDefault="00C84575" w:rsidP="00824825">
      <w:pPr>
        <w:pStyle w:val="ListParagraph"/>
        <w:numPr>
          <w:ilvl w:val="0"/>
          <w:numId w:val="15"/>
        </w:numPr>
        <w:tabs>
          <w:tab w:val="clear" w:pos="720"/>
          <w:tab w:val="num" w:pos="426"/>
        </w:tabs>
        <w:autoSpaceDE w:val="0"/>
        <w:autoSpaceDN w:val="0"/>
        <w:adjustRightInd w:val="0"/>
        <w:ind w:left="426"/>
        <w:jc w:val="both"/>
        <w:rPr>
          <w:iCs/>
        </w:rPr>
      </w:pPr>
      <w:r w:rsidRPr="00B350D7">
        <w:rPr>
          <w:iCs/>
        </w:rPr>
        <w:t xml:space="preserve">dysponowania odpowiednim potencjałem technicznym oraz osobami zdolnymi do wykonania zamówienia; </w:t>
      </w:r>
    </w:p>
    <w:p w:rsidR="00C84575" w:rsidRPr="00B350D7" w:rsidRDefault="00C84575" w:rsidP="007B493E">
      <w:pPr>
        <w:spacing w:after="0" w:line="240" w:lineRule="auto"/>
        <w:ind w:left="426"/>
        <w:jc w:val="both"/>
        <w:rPr>
          <w:rFonts w:ascii="Times New Roman" w:hAnsi="Times New Roman"/>
          <w:i/>
          <w:iCs/>
          <w:sz w:val="24"/>
          <w:szCs w:val="24"/>
        </w:rPr>
      </w:pPr>
      <w:r w:rsidRPr="00B350D7">
        <w:rPr>
          <w:rFonts w:ascii="Times New Roman" w:hAnsi="Times New Roman"/>
          <w:bCs/>
          <w:i/>
          <w:iCs/>
          <w:sz w:val="24"/>
          <w:szCs w:val="24"/>
        </w:rPr>
        <w:t xml:space="preserve">W celu potwierdzenia spełniania ww. warunku </w:t>
      </w:r>
      <w:r w:rsidRPr="00B350D7">
        <w:rPr>
          <w:rFonts w:ascii="Times New Roman" w:hAnsi="Times New Roman"/>
          <w:i/>
          <w:iCs/>
          <w:sz w:val="24"/>
          <w:szCs w:val="24"/>
        </w:rPr>
        <w:t xml:space="preserve">Wykonawca złoży oświadczenie </w:t>
      </w:r>
      <w:r w:rsidRPr="00B350D7">
        <w:rPr>
          <w:rFonts w:ascii="Times New Roman" w:hAnsi="Times New Roman"/>
          <w:i/>
          <w:sz w:val="24"/>
          <w:szCs w:val="24"/>
        </w:rPr>
        <w:t>o spełnieniu warunków udziału w postępowaniu o zamówienie publiczne z art. 22 ust. 1 ustawy Pzp. Ocena spełnienia tego warunku dokonywana będzie w oparciu o wymagane dokumenty na zasadzie spełnia/nie spełnia.</w:t>
      </w:r>
    </w:p>
    <w:p w:rsidR="00C84575" w:rsidRPr="00B350D7" w:rsidRDefault="00C84575" w:rsidP="00824825">
      <w:pPr>
        <w:pStyle w:val="ListParagraph"/>
        <w:numPr>
          <w:ilvl w:val="0"/>
          <w:numId w:val="15"/>
        </w:numPr>
        <w:tabs>
          <w:tab w:val="clear" w:pos="720"/>
          <w:tab w:val="num" w:pos="426"/>
        </w:tabs>
        <w:ind w:left="426"/>
        <w:jc w:val="both"/>
      </w:pPr>
      <w:r w:rsidRPr="00B350D7">
        <w:rPr>
          <w:iCs/>
        </w:rPr>
        <w:t>sytuacji ekonomicznej i finansowej;</w:t>
      </w:r>
    </w:p>
    <w:p w:rsidR="00C84575" w:rsidRPr="00B350D7" w:rsidRDefault="00C84575" w:rsidP="00AC558C">
      <w:pPr>
        <w:pStyle w:val="ListParagraph"/>
        <w:ind w:left="426"/>
        <w:jc w:val="both"/>
        <w:rPr>
          <w:i/>
        </w:rPr>
      </w:pPr>
      <w:r w:rsidRPr="00B350D7">
        <w:rPr>
          <w:bCs/>
          <w:i/>
          <w:iCs/>
        </w:rPr>
        <w:t xml:space="preserve">W celu potwierdzenia spełniania ww. warunku Wykonawca </w:t>
      </w:r>
      <w:r w:rsidRPr="00B350D7">
        <w:rPr>
          <w:i/>
          <w:iCs/>
        </w:rPr>
        <w:t xml:space="preserve">złoży oświadczenie </w:t>
      </w:r>
      <w:r w:rsidRPr="00B350D7">
        <w:rPr>
          <w:i/>
        </w:rPr>
        <w:t>o spełnieniu warunków udziału w postępowaniu o zamówienie publiczne z art. 22 ust. 1 ustawy Pzp. Ocena spełnienia tego warunku dokonywana będzie w oparciu o ww. dokumenty na zasadzie spełnia/nie spełnia.</w:t>
      </w:r>
    </w:p>
    <w:p w:rsidR="00C84575" w:rsidRPr="00B350D7" w:rsidRDefault="00C84575" w:rsidP="00AC558C">
      <w:pPr>
        <w:spacing w:after="0" w:line="240" w:lineRule="auto"/>
        <w:rPr>
          <w:rFonts w:ascii="Times New Roman" w:hAnsi="Times New Roman"/>
          <w:b/>
          <w:sz w:val="24"/>
          <w:szCs w:val="24"/>
        </w:rPr>
      </w:pPr>
      <w:r w:rsidRPr="00B350D7">
        <w:rPr>
          <w:rFonts w:ascii="Times New Roman" w:hAnsi="Times New Roman"/>
          <w:b/>
          <w:sz w:val="24"/>
          <w:szCs w:val="24"/>
        </w:rPr>
        <w:t xml:space="preserve">2.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 xml:space="preserve">Ocena spełnienia wyżej opisanych warunków udziału w postępowaniu dokonywana będzie w oparciu o dokumenty określone w § 8 niniejszej SIWZ na zasadzie spełnia/nie spełnia. </w:t>
      </w: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b/>
          <w:sz w:val="24"/>
          <w:szCs w:val="24"/>
        </w:rPr>
        <w:t xml:space="preserve">3.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 xml:space="preserve">Z postępowania o udzielenie zamówienia wyklucza się wykonawców, o których mowa w art. 24 ust. 1 i 2 ustawy Pzp. </w:t>
      </w:r>
    </w:p>
    <w:p w:rsidR="00C84575" w:rsidRPr="00B350D7" w:rsidRDefault="00C84575" w:rsidP="00AC558C">
      <w:pPr>
        <w:spacing w:after="0" w:line="240" w:lineRule="auto"/>
        <w:rPr>
          <w:rFonts w:ascii="Times New Roman" w:hAnsi="Times New Roman"/>
          <w:b/>
          <w:sz w:val="24"/>
          <w:szCs w:val="24"/>
        </w:rPr>
      </w:pPr>
      <w:r w:rsidRPr="00B350D7">
        <w:rPr>
          <w:rFonts w:ascii="Times New Roman" w:hAnsi="Times New Roman"/>
          <w:b/>
          <w:sz w:val="24"/>
          <w:szCs w:val="24"/>
        </w:rPr>
        <w:t xml:space="preserve">4.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 xml:space="preserve">Oferta Wykonawcy wykluczonego uznana zostanie za odrzuconą i nie będzie podlegać dalszej ocenie. </w:t>
      </w:r>
    </w:p>
    <w:p w:rsidR="00C84575" w:rsidRPr="00B350D7" w:rsidRDefault="00C84575" w:rsidP="00AC558C">
      <w:pPr>
        <w:spacing w:after="0" w:line="240" w:lineRule="auto"/>
        <w:rPr>
          <w:rFonts w:ascii="Times New Roman" w:hAnsi="Times New Roman"/>
          <w:b/>
          <w:sz w:val="24"/>
          <w:szCs w:val="24"/>
        </w:rPr>
      </w:pPr>
      <w:r w:rsidRPr="00B350D7">
        <w:rPr>
          <w:rFonts w:ascii="Times New Roman" w:hAnsi="Times New Roman"/>
          <w:b/>
          <w:sz w:val="24"/>
          <w:szCs w:val="24"/>
        </w:rPr>
        <w:t>5.</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 xml:space="preserve">Zamawiający odrzuci ofertę, jeżeli: </w:t>
      </w:r>
    </w:p>
    <w:p w:rsidR="00C84575" w:rsidRPr="00B350D7" w:rsidRDefault="00C84575" w:rsidP="00824825">
      <w:pPr>
        <w:numPr>
          <w:ilvl w:val="0"/>
          <w:numId w:val="17"/>
        </w:numPr>
        <w:tabs>
          <w:tab w:val="left" w:pos="284"/>
        </w:tabs>
        <w:spacing w:after="0" w:line="240" w:lineRule="auto"/>
        <w:ind w:left="284" w:hanging="284"/>
        <w:jc w:val="both"/>
        <w:rPr>
          <w:rFonts w:ascii="Times New Roman" w:hAnsi="Times New Roman"/>
          <w:sz w:val="24"/>
          <w:szCs w:val="24"/>
        </w:rPr>
      </w:pPr>
      <w:r w:rsidRPr="00B350D7">
        <w:rPr>
          <w:rFonts w:ascii="Times New Roman" w:hAnsi="Times New Roman"/>
          <w:sz w:val="24"/>
          <w:szCs w:val="24"/>
        </w:rPr>
        <w:t>jest niezgodna z ustawą,</w:t>
      </w:r>
    </w:p>
    <w:p w:rsidR="00C84575" w:rsidRPr="00B350D7" w:rsidRDefault="00C84575" w:rsidP="00824825">
      <w:pPr>
        <w:numPr>
          <w:ilvl w:val="0"/>
          <w:numId w:val="17"/>
        </w:numPr>
        <w:tabs>
          <w:tab w:val="left" w:pos="284"/>
        </w:tabs>
        <w:spacing w:after="0" w:line="240" w:lineRule="auto"/>
        <w:ind w:left="284" w:hanging="284"/>
        <w:jc w:val="both"/>
        <w:rPr>
          <w:rFonts w:ascii="Times New Roman" w:hAnsi="Times New Roman"/>
          <w:sz w:val="24"/>
          <w:szCs w:val="24"/>
        </w:rPr>
      </w:pPr>
      <w:r w:rsidRPr="00B350D7">
        <w:rPr>
          <w:rFonts w:ascii="Times New Roman" w:hAnsi="Times New Roman"/>
          <w:sz w:val="24"/>
          <w:szCs w:val="24"/>
        </w:rPr>
        <w:t>jej treść nie odpowiada treści specyfikacji istotnych warunków zamówienia, z zastrzeżeniem art. 87 ust. 2 pkt. 3,</w:t>
      </w:r>
    </w:p>
    <w:p w:rsidR="00C84575" w:rsidRPr="00B350D7" w:rsidRDefault="00C84575" w:rsidP="00824825">
      <w:pPr>
        <w:numPr>
          <w:ilvl w:val="0"/>
          <w:numId w:val="17"/>
        </w:numPr>
        <w:tabs>
          <w:tab w:val="left" w:pos="284"/>
        </w:tabs>
        <w:spacing w:after="0" w:line="240" w:lineRule="auto"/>
        <w:ind w:left="284" w:hanging="284"/>
        <w:jc w:val="both"/>
        <w:rPr>
          <w:rFonts w:ascii="Times New Roman" w:hAnsi="Times New Roman"/>
          <w:sz w:val="24"/>
          <w:szCs w:val="24"/>
        </w:rPr>
      </w:pPr>
      <w:r w:rsidRPr="00B350D7">
        <w:rPr>
          <w:rFonts w:ascii="Times New Roman" w:hAnsi="Times New Roman"/>
          <w:sz w:val="24"/>
          <w:szCs w:val="24"/>
        </w:rPr>
        <w:t>jej złożenie stanowi czyn nieuczciwej konkurencji w rozumieniu przepisów o zwalczaniu nieuczciwej konkurencji,</w:t>
      </w:r>
    </w:p>
    <w:p w:rsidR="00C84575" w:rsidRPr="00B350D7" w:rsidRDefault="00C84575" w:rsidP="00824825">
      <w:pPr>
        <w:numPr>
          <w:ilvl w:val="0"/>
          <w:numId w:val="17"/>
        </w:numPr>
        <w:tabs>
          <w:tab w:val="left" w:pos="284"/>
        </w:tabs>
        <w:spacing w:after="0" w:line="240" w:lineRule="auto"/>
        <w:ind w:left="284" w:hanging="284"/>
        <w:jc w:val="both"/>
        <w:rPr>
          <w:rFonts w:ascii="Times New Roman" w:hAnsi="Times New Roman"/>
          <w:sz w:val="24"/>
          <w:szCs w:val="24"/>
        </w:rPr>
      </w:pPr>
      <w:r w:rsidRPr="00B350D7">
        <w:rPr>
          <w:rFonts w:ascii="Times New Roman" w:hAnsi="Times New Roman"/>
          <w:sz w:val="24"/>
          <w:szCs w:val="24"/>
        </w:rPr>
        <w:t>zawiera rażąco niską cenę w stosunku do przedmiotu zamówienia,</w:t>
      </w:r>
    </w:p>
    <w:p w:rsidR="00C84575" w:rsidRPr="00B350D7" w:rsidRDefault="00C84575" w:rsidP="00824825">
      <w:pPr>
        <w:numPr>
          <w:ilvl w:val="0"/>
          <w:numId w:val="17"/>
        </w:numPr>
        <w:tabs>
          <w:tab w:val="left" w:pos="284"/>
        </w:tabs>
        <w:spacing w:after="0" w:line="240" w:lineRule="auto"/>
        <w:ind w:left="284" w:hanging="284"/>
        <w:jc w:val="both"/>
        <w:rPr>
          <w:rFonts w:ascii="Times New Roman" w:hAnsi="Times New Roman"/>
          <w:sz w:val="24"/>
          <w:szCs w:val="24"/>
        </w:rPr>
      </w:pPr>
      <w:r w:rsidRPr="00B350D7">
        <w:rPr>
          <w:rFonts w:ascii="Times New Roman" w:hAnsi="Times New Roman"/>
          <w:sz w:val="24"/>
          <w:szCs w:val="24"/>
        </w:rPr>
        <w:t>została złożona przez Wykonawcę wykluczonego z udziału w postępowaniu o udzielenie zamówienia,</w:t>
      </w:r>
    </w:p>
    <w:p w:rsidR="00C84575" w:rsidRPr="00B350D7" w:rsidRDefault="00C84575" w:rsidP="00824825">
      <w:pPr>
        <w:numPr>
          <w:ilvl w:val="0"/>
          <w:numId w:val="17"/>
        </w:numPr>
        <w:tabs>
          <w:tab w:val="left" w:pos="284"/>
        </w:tabs>
        <w:spacing w:after="0" w:line="240" w:lineRule="auto"/>
        <w:ind w:left="284" w:hanging="284"/>
        <w:jc w:val="both"/>
        <w:rPr>
          <w:rFonts w:ascii="Times New Roman" w:hAnsi="Times New Roman"/>
          <w:sz w:val="24"/>
          <w:szCs w:val="24"/>
        </w:rPr>
      </w:pPr>
      <w:r w:rsidRPr="00B350D7">
        <w:rPr>
          <w:rFonts w:ascii="Times New Roman" w:hAnsi="Times New Roman"/>
          <w:sz w:val="24"/>
          <w:szCs w:val="24"/>
        </w:rPr>
        <w:t>zawiera błędy w obliczeniu ceny,</w:t>
      </w:r>
    </w:p>
    <w:p w:rsidR="00C84575" w:rsidRPr="00B350D7" w:rsidRDefault="00C84575" w:rsidP="00824825">
      <w:pPr>
        <w:numPr>
          <w:ilvl w:val="0"/>
          <w:numId w:val="17"/>
        </w:numPr>
        <w:tabs>
          <w:tab w:val="left" w:pos="284"/>
        </w:tabs>
        <w:spacing w:after="0" w:line="240" w:lineRule="auto"/>
        <w:ind w:left="284" w:hanging="284"/>
        <w:jc w:val="both"/>
        <w:rPr>
          <w:rFonts w:ascii="Times New Roman" w:hAnsi="Times New Roman"/>
          <w:sz w:val="24"/>
          <w:szCs w:val="24"/>
        </w:rPr>
      </w:pPr>
      <w:r w:rsidRPr="00B350D7">
        <w:rPr>
          <w:rFonts w:ascii="Times New Roman" w:hAnsi="Times New Roman"/>
          <w:sz w:val="24"/>
          <w:szCs w:val="24"/>
        </w:rPr>
        <w:t>Wykonawca w terminie 3 dni od dnia doręczenia zawiadomienia nie zgodził się na poprawienie omyłki, o której mowa w art. 87 ust. 2 pkt. 3,</w:t>
      </w:r>
    </w:p>
    <w:p w:rsidR="00C84575" w:rsidRPr="00B350D7" w:rsidRDefault="00C84575" w:rsidP="00824825">
      <w:pPr>
        <w:numPr>
          <w:ilvl w:val="0"/>
          <w:numId w:val="17"/>
        </w:numPr>
        <w:tabs>
          <w:tab w:val="left" w:pos="284"/>
        </w:tabs>
        <w:spacing w:after="0" w:line="240" w:lineRule="auto"/>
        <w:ind w:left="284" w:hanging="284"/>
        <w:jc w:val="both"/>
        <w:rPr>
          <w:rFonts w:ascii="Times New Roman" w:hAnsi="Times New Roman"/>
          <w:sz w:val="24"/>
          <w:szCs w:val="24"/>
        </w:rPr>
      </w:pPr>
      <w:r w:rsidRPr="00B350D7">
        <w:rPr>
          <w:rFonts w:ascii="Times New Roman" w:hAnsi="Times New Roman"/>
          <w:sz w:val="24"/>
          <w:szCs w:val="24"/>
        </w:rPr>
        <w:t>jest nieważna na podstawie odrębnych przepisów.</w:t>
      </w:r>
    </w:p>
    <w:p w:rsidR="00C84575" w:rsidRDefault="00C84575" w:rsidP="00AC558C">
      <w:pPr>
        <w:spacing w:after="0" w:line="240" w:lineRule="auto"/>
        <w:rPr>
          <w:rFonts w:ascii="Times New Roman" w:hAnsi="Times New Roman"/>
          <w:b/>
          <w:sz w:val="24"/>
          <w:szCs w:val="24"/>
        </w:rPr>
      </w:pPr>
    </w:p>
    <w:p w:rsidR="00C84575" w:rsidRDefault="00C84575" w:rsidP="00AC558C">
      <w:pPr>
        <w:spacing w:after="0" w:line="240" w:lineRule="auto"/>
        <w:rPr>
          <w:rFonts w:ascii="Times New Roman" w:hAnsi="Times New Roman"/>
          <w:b/>
          <w:sz w:val="24"/>
          <w:szCs w:val="24"/>
        </w:rPr>
      </w:pPr>
    </w:p>
    <w:p w:rsidR="00C84575" w:rsidRPr="00B350D7" w:rsidRDefault="00C84575" w:rsidP="00AC558C">
      <w:pPr>
        <w:spacing w:after="0" w:line="240" w:lineRule="auto"/>
        <w:rPr>
          <w:rFonts w:ascii="Times New Roman" w:hAnsi="Times New Roman"/>
          <w:b/>
          <w:sz w:val="24"/>
          <w:szCs w:val="24"/>
        </w:rPr>
      </w:pPr>
      <w:r w:rsidRPr="00B350D7">
        <w:rPr>
          <w:rFonts w:ascii="Times New Roman" w:hAnsi="Times New Roman"/>
          <w:b/>
          <w:sz w:val="24"/>
          <w:szCs w:val="24"/>
        </w:rPr>
        <w:t xml:space="preserve">6. </w:t>
      </w:r>
    </w:p>
    <w:p w:rsidR="00C84575"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 xml:space="preserve">O wykluczeniu z postępowania oraz o odrzuceniu oferty Wykonawcy zostaną zawiadomieni niezwłocznie po dokonaniu wyboru najkorzystniejszej oferty. Zawiadomienie zawierać będzie uzasadnienie faktyczne i prawne. </w:t>
      </w:r>
    </w:p>
    <w:p w:rsidR="00C84575" w:rsidRPr="00B350D7" w:rsidRDefault="00C84575" w:rsidP="00AC558C">
      <w:pPr>
        <w:spacing w:after="0" w:line="240" w:lineRule="auto"/>
        <w:jc w:val="both"/>
        <w:rPr>
          <w:rFonts w:ascii="Times New Roman" w:hAnsi="Times New Roman"/>
          <w:sz w:val="24"/>
          <w:szCs w:val="24"/>
        </w:rPr>
      </w:pP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b/>
          <w:sz w:val="24"/>
          <w:szCs w:val="24"/>
        </w:rPr>
        <w:t xml:space="preserve">§ 8. Wykaz oświadczeń i dokumentów, jakie mają dostarczyć Wykonawcy w celu potwierdzenia spełniania warunków udziału w postępowaniu </w:t>
      </w:r>
    </w:p>
    <w:p w:rsidR="00C84575" w:rsidRPr="00B350D7" w:rsidRDefault="00C84575" w:rsidP="00AC558C">
      <w:pPr>
        <w:spacing w:after="0" w:line="240" w:lineRule="auto"/>
        <w:rPr>
          <w:rFonts w:ascii="Times New Roman" w:hAnsi="Times New Roman"/>
          <w:sz w:val="24"/>
          <w:szCs w:val="24"/>
        </w:rPr>
      </w:pPr>
      <w:r w:rsidRPr="00B350D7">
        <w:rPr>
          <w:rFonts w:ascii="Times New Roman" w:hAnsi="Times New Roman"/>
          <w:b/>
          <w:sz w:val="24"/>
          <w:szCs w:val="24"/>
        </w:rPr>
        <w:t>1.</w:t>
      </w:r>
    </w:p>
    <w:p w:rsidR="00C84575" w:rsidRPr="00B350D7" w:rsidRDefault="00C84575" w:rsidP="00AC558C">
      <w:pPr>
        <w:tabs>
          <w:tab w:val="left" w:pos="360"/>
        </w:tabs>
        <w:spacing w:after="0" w:line="240" w:lineRule="auto"/>
        <w:jc w:val="both"/>
        <w:rPr>
          <w:rFonts w:ascii="Times New Roman" w:hAnsi="Times New Roman"/>
          <w:sz w:val="24"/>
          <w:szCs w:val="24"/>
        </w:rPr>
      </w:pPr>
      <w:r w:rsidRPr="00B350D7">
        <w:rPr>
          <w:rFonts w:ascii="Times New Roman" w:hAnsi="Times New Roman"/>
          <w:sz w:val="24"/>
          <w:szCs w:val="24"/>
        </w:rPr>
        <w:t xml:space="preserve">Na ofertę składają się następujące dokumenty i załączniki: </w:t>
      </w:r>
    </w:p>
    <w:p w:rsidR="00C84575" w:rsidRPr="00B350D7" w:rsidRDefault="00C84575" w:rsidP="00063459">
      <w:pPr>
        <w:numPr>
          <w:ilvl w:val="0"/>
          <w:numId w:val="1"/>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wypełniony i podpisany Formularz oferty z wykorzystaniem wzoru – załącznik nr 1,</w:t>
      </w:r>
    </w:p>
    <w:p w:rsidR="00C84575" w:rsidRPr="00B350D7" w:rsidRDefault="00C84575" w:rsidP="00063459">
      <w:pPr>
        <w:numPr>
          <w:ilvl w:val="0"/>
          <w:numId w:val="1"/>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wadium,</w:t>
      </w:r>
    </w:p>
    <w:p w:rsidR="00C84575" w:rsidRPr="00B350D7" w:rsidRDefault="00C84575" w:rsidP="00AC558C">
      <w:pPr>
        <w:numPr>
          <w:ilvl w:val="0"/>
          <w:numId w:val="1"/>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lista podmiotów należących do tej samej grupy kapitałowej lub informacja o tym, że Wykonawca nie należy do grupy kapitałowej z wykorzystaniem wzoru – załącznik nr 5,</w:t>
      </w:r>
    </w:p>
    <w:p w:rsidR="00C84575" w:rsidRPr="00B350D7" w:rsidRDefault="00C84575" w:rsidP="00AC558C">
      <w:pPr>
        <w:numPr>
          <w:ilvl w:val="0"/>
          <w:numId w:val="1"/>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pełnomocnictwa osób podpisujących ofertę do podejmowania zobowiązań w imieniu firmy składającej ofertę, o ile nie wynikają z przepisów prawa lub innych dokumentów.</w:t>
      </w:r>
    </w:p>
    <w:p w:rsidR="00C84575" w:rsidRPr="00B350D7" w:rsidRDefault="00C84575" w:rsidP="00AC558C">
      <w:pPr>
        <w:spacing w:after="0" w:line="240" w:lineRule="auto"/>
        <w:rPr>
          <w:rFonts w:ascii="Times New Roman" w:hAnsi="Times New Roman"/>
          <w:b/>
          <w:sz w:val="24"/>
          <w:szCs w:val="24"/>
        </w:rPr>
      </w:pPr>
      <w:r w:rsidRPr="00B350D7">
        <w:rPr>
          <w:rFonts w:ascii="Times New Roman" w:hAnsi="Times New Roman"/>
          <w:b/>
          <w:sz w:val="24"/>
          <w:szCs w:val="24"/>
        </w:rPr>
        <w:t xml:space="preserve">2.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W celu wykazania spełnienia warunków udziału w postępowaniu określonych w § 7 ust. 1 SIWZ Zamawiający wymaga aby Wykonawca złożył następujące dokumenty:</w:t>
      </w:r>
    </w:p>
    <w:p w:rsidR="00C84575" w:rsidRPr="00B350D7" w:rsidRDefault="00C84575" w:rsidP="00824825">
      <w:pPr>
        <w:numPr>
          <w:ilvl w:val="0"/>
          <w:numId w:val="18"/>
        </w:numPr>
        <w:spacing w:after="0" w:line="240" w:lineRule="auto"/>
        <w:ind w:left="426" w:hanging="426"/>
        <w:jc w:val="both"/>
        <w:rPr>
          <w:rFonts w:ascii="Times New Roman" w:hAnsi="Times New Roman"/>
          <w:sz w:val="24"/>
          <w:szCs w:val="24"/>
        </w:rPr>
      </w:pPr>
      <w:r w:rsidRPr="00B350D7">
        <w:rPr>
          <w:rFonts w:ascii="Times New Roman" w:hAnsi="Times New Roman"/>
          <w:sz w:val="24"/>
          <w:szCs w:val="24"/>
        </w:rPr>
        <w:t>oświadczenie o spełnieniu warunków udziału w postępowaniu o zamówienie publiczne z art. 22 ust. 1 ustawy Pzp z wykorzystaniem wzoru – załącznik nr 2.</w:t>
      </w:r>
    </w:p>
    <w:p w:rsidR="00C84575" w:rsidRPr="00B350D7" w:rsidRDefault="00C84575" w:rsidP="00AC558C">
      <w:pPr>
        <w:spacing w:after="0" w:line="240" w:lineRule="auto"/>
        <w:rPr>
          <w:rFonts w:ascii="Times New Roman" w:hAnsi="Times New Roman"/>
          <w:b/>
          <w:sz w:val="24"/>
          <w:szCs w:val="24"/>
        </w:rPr>
      </w:pPr>
      <w:r w:rsidRPr="00B350D7">
        <w:rPr>
          <w:rFonts w:ascii="Times New Roman" w:hAnsi="Times New Roman"/>
          <w:b/>
          <w:sz w:val="24"/>
          <w:szCs w:val="24"/>
        </w:rPr>
        <w:t xml:space="preserve">3.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W celu wykazania braku podstaw do wykluczenia z postępowania o udzielenie zamówienia Wykonawcy w okolicznościach, o których mowa w art. 24 ust. 1 ustawy Pzp Zamawiający wymaga aby Wykonawca złożył następujące dokumenty:</w:t>
      </w:r>
    </w:p>
    <w:p w:rsidR="00C84575" w:rsidRPr="00B350D7" w:rsidRDefault="00C84575" w:rsidP="00824825">
      <w:pPr>
        <w:pStyle w:val="ListParagraph"/>
        <w:numPr>
          <w:ilvl w:val="1"/>
          <w:numId w:val="14"/>
        </w:numPr>
        <w:ind w:left="426"/>
        <w:jc w:val="both"/>
      </w:pPr>
      <w:r w:rsidRPr="00B350D7">
        <w:t>oświadczenie o braku podstaw do wykluczenia z wykorzystaniem wzoru – załącznik nr 4.</w:t>
      </w: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b/>
          <w:sz w:val="24"/>
          <w:szCs w:val="24"/>
        </w:rPr>
        <w:t xml:space="preserve">4. </w:t>
      </w:r>
    </w:p>
    <w:p w:rsidR="00C84575" w:rsidRDefault="00C84575" w:rsidP="00AC558C">
      <w:pPr>
        <w:spacing w:after="0" w:line="240" w:lineRule="auto"/>
        <w:jc w:val="both"/>
        <w:rPr>
          <w:rFonts w:ascii="Times New Roman" w:hAnsi="Times New Roman"/>
          <w:sz w:val="24"/>
          <w:szCs w:val="24"/>
        </w:rPr>
      </w:pPr>
      <w:r>
        <w:rPr>
          <w:rFonts w:ascii="Times New Roman" w:hAnsi="Times New Roman"/>
          <w:sz w:val="24"/>
          <w:szCs w:val="24"/>
        </w:rPr>
        <w:t>W celu potwierdzenia, że oferowana dostawa odpowiada wymaganiom określonym w SIWZ Zamawiający wymaga aby Wykonawca złożył następujące dokumenty:</w:t>
      </w:r>
    </w:p>
    <w:p w:rsidR="00C84575" w:rsidRDefault="00C84575" w:rsidP="00824825">
      <w:pPr>
        <w:pStyle w:val="ListParagraph"/>
        <w:numPr>
          <w:ilvl w:val="0"/>
          <w:numId w:val="24"/>
        </w:numPr>
        <w:ind w:left="426" w:hanging="426"/>
        <w:jc w:val="both"/>
      </w:pPr>
      <w:r>
        <w:t>opis produktu, który ma być dostarczony, potwierdzony przez Wykonawcę z wykorzystaniem wzoru – załącznik nr 6.</w:t>
      </w:r>
    </w:p>
    <w:p w:rsidR="00C84575" w:rsidRPr="005C4322" w:rsidRDefault="00C84575" w:rsidP="005C4322">
      <w:pPr>
        <w:pStyle w:val="ListParagraph"/>
        <w:ind w:left="0"/>
        <w:jc w:val="both"/>
        <w:rPr>
          <w:b/>
        </w:rPr>
      </w:pPr>
      <w:r w:rsidRPr="005C4322">
        <w:rPr>
          <w:b/>
        </w:rPr>
        <w:t>5.</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Postanowienia dotyczące składanych dokumentów:</w:t>
      </w:r>
    </w:p>
    <w:p w:rsidR="00C84575" w:rsidRPr="00B350D7" w:rsidRDefault="00C84575" w:rsidP="00AC558C">
      <w:pPr>
        <w:numPr>
          <w:ilvl w:val="0"/>
          <w:numId w:val="2"/>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wszystkie dokumenty Wykonawcy składają w formie oryginału lub kserokopii. Dokumenty złożone w formie kserokopii muszą być opatrzone klauzulą „za zgodność z oryginałem” ipoświadczone za zgodność z oryginałem przez Wykonawcę – osobę/osoby uprawnioną do podpisania oferty,</w:t>
      </w:r>
    </w:p>
    <w:p w:rsidR="00C84575" w:rsidRPr="00B350D7" w:rsidRDefault="00C84575" w:rsidP="00911FBD">
      <w:pPr>
        <w:numPr>
          <w:ilvl w:val="0"/>
          <w:numId w:val="2"/>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w przypadku wykonawców wspólnie ubiegających się o udzielenie zamówienia kopie dokumentów dotyczących odpowiednio wykonawcy są poświadczane za zgodność z oryginałem przez tego wykonawcę, którego dotyczą,</w:t>
      </w:r>
    </w:p>
    <w:p w:rsidR="00C84575" w:rsidRPr="00B350D7" w:rsidRDefault="00C84575" w:rsidP="00AC558C">
      <w:pPr>
        <w:numPr>
          <w:ilvl w:val="0"/>
          <w:numId w:val="2"/>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 xml:space="preserve">Zamawiający zażąda przedstawienia oryginału lub notarialnie poświadczonej kopii dokumentu wyłącznie wtedy, gdy złożona przez Wykonawcę kserokopia dokumentu jest nieczytelna lub budzi wątpliwości co do jego prawdziwości, </w:t>
      </w:r>
    </w:p>
    <w:p w:rsidR="00C84575" w:rsidRPr="00B350D7" w:rsidRDefault="00C84575" w:rsidP="00AC558C">
      <w:pPr>
        <w:numPr>
          <w:ilvl w:val="0"/>
          <w:numId w:val="2"/>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 xml:space="preserve">Zamawiający nie dopuszcza składania elektronicznych kopii dokumentów, </w:t>
      </w:r>
    </w:p>
    <w:p w:rsidR="00C84575" w:rsidRPr="00B350D7" w:rsidRDefault="00C84575" w:rsidP="00AC558C">
      <w:pPr>
        <w:numPr>
          <w:ilvl w:val="0"/>
          <w:numId w:val="2"/>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 xml:space="preserve">dokumenty sporządzone w języku obcym składa się wraz z tłumaczeniem na język polski, poświadczonym przez Wykonawcę, </w:t>
      </w:r>
    </w:p>
    <w:p w:rsidR="00C84575" w:rsidRPr="00B350D7" w:rsidRDefault="00C84575" w:rsidP="00AC558C">
      <w:pPr>
        <w:numPr>
          <w:ilvl w:val="0"/>
          <w:numId w:val="2"/>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 xml:space="preserve">oferta powinna zawierać wszystkie wymagane dokumenty, oświadczenia i załączniki, o których mowa w specyfikacji Zamawiającego, </w:t>
      </w:r>
    </w:p>
    <w:p w:rsidR="00C84575" w:rsidRPr="00B350D7" w:rsidRDefault="00C84575" w:rsidP="00AC558C">
      <w:pPr>
        <w:numPr>
          <w:ilvl w:val="0"/>
          <w:numId w:val="2"/>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 xml:space="preserve">oferta oraz wszystkie wymagane załączniki winny być podpisane przez upoważnionego przedstawiciela uprawnionego do reprezentowania, zgodnie z przedstawionym aktem rejestracyjnym, wymogami ustawowymi oraz przepisami prawa, </w:t>
      </w:r>
    </w:p>
    <w:p w:rsidR="00C84575" w:rsidRPr="00B350D7" w:rsidRDefault="00C84575" w:rsidP="00AC558C">
      <w:pPr>
        <w:numPr>
          <w:ilvl w:val="0"/>
          <w:numId w:val="2"/>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 xml:space="preserve">jeżeli oferta i załączniki zostaną podpisane przez upoważnionego przedstawiciela, jest on zobowiązany do przedłożenia dokumentu potwierdzającego uprawnienia do złożenia oferty, </w:t>
      </w:r>
    </w:p>
    <w:p w:rsidR="00C84575" w:rsidRPr="00B350D7" w:rsidRDefault="00C84575" w:rsidP="00AC558C">
      <w:pPr>
        <w:numPr>
          <w:ilvl w:val="0"/>
          <w:numId w:val="2"/>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 xml:space="preserve">Wykonawców obowiązuje wykorzystanie załączonych wzorów dokumentów – załączników. Wszystkie pola i pozycje tych wzorów winny być wypełnione, a w szczególności muszą zawierać wszystkie wymagane informacje i dane oraz odpowiedzi na wszystkie pytania. Nie dopuszcza się składania alternatywnych, co do treści i formy dokumentów, </w:t>
      </w:r>
    </w:p>
    <w:p w:rsidR="00C84575" w:rsidRPr="00B350D7" w:rsidRDefault="00C84575" w:rsidP="00AC558C">
      <w:pPr>
        <w:numPr>
          <w:ilvl w:val="0"/>
          <w:numId w:val="2"/>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złożenie przez Wykonawcę fałszywych lub stwierdzających nieprawdę dokumentów lub nierzetelnych oświadczeń mających istotne znaczenie dla prowadzonego postępowania spowoduje wykluczenie Wykonawcy z dalszego postępowania.</w:t>
      </w:r>
    </w:p>
    <w:p w:rsidR="00C84575" w:rsidRPr="00B350D7" w:rsidRDefault="00C84575" w:rsidP="00AC558C">
      <w:pPr>
        <w:spacing w:after="0" w:line="240" w:lineRule="auto"/>
        <w:jc w:val="both"/>
        <w:rPr>
          <w:rFonts w:ascii="Times New Roman" w:hAnsi="Times New Roman"/>
          <w:b/>
          <w:sz w:val="24"/>
          <w:szCs w:val="24"/>
        </w:rPr>
      </w:pPr>
      <w:r>
        <w:rPr>
          <w:rFonts w:ascii="Times New Roman" w:hAnsi="Times New Roman"/>
          <w:b/>
          <w:sz w:val="24"/>
          <w:szCs w:val="24"/>
        </w:rPr>
        <w:t>6</w:t>
      </w:r>
      <w:r w:rsidRPr="00B350D7">
        <w:rPr>
          <w:rFonts w:ascii="Times New Roman" w:hAnsi="Times New Roman"/>
          <w:b/>
          <w:sz w:val="24"/>
          <w:szCs w:val="24"/>
        </w:rPr>
        <w:t xml:space="preserve">.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 xml:space="preserve">Postanowienia dotyczące wnoszenia oferty wspólnej przez dwa lub więcej podmioty gospodarcze (konsorcja/spółki cywilne): </w:t>
      </w:r>
    </w:p>
    <w:p w:rsidR="00C84575" w:rsidRPr="00B350D7" w:rsidRDefault="00C84575" w:rsidP="00AC558C">
      <w:pPr>
        <w:numPr>
          <w:ilvl w:val="0"/>
          <w:numId w:val="3"/>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 xml:space="preserve">Wykonawcy mogą wspólnie ubiegać się o udzielenie zamówienia, </w:t>
      </w:r>
    </w:p>
    <w:p w:rsidR="00C84575" w:rsidRPr="00B350D7" w:rsidRDefault="00C84575" w:rsidP="00AC558C">
      <w:pPr>
        <w:numPr>
          <w:ilvl w:val="0"/>
          <w:numId w:val="3"/>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Wykonawcy ustanawiają pełnomocnika do reprezentowania ich w postępowaniu o udzielenie zamówienia albo do reprezentowania w postępowaniu i zawarcia umowy, a pełnomocnictwo do pełnienia takiej funkcji, podpisane przez prawnie upoważnionych przedstawicieli każdego z Wykonawców, winno być dołączone do oferty. Pełnomocnictwo powinno określać postępowanie do którego się odnosi oraz zakres umocowania a także wymieniać wszystkich Wykonawców wspólnie ubiegających się o udzielenie zamówienia,</w:t>
      </w:r>
    </w:p>
    <w:p w:rsidR="00C84575" w:rsidRPr="00B350D7" w:rsidRDefault="00C84575" w:rsidP="00AC558C">
      <w:pPr>
        <w:numPr>
          <w:ilvl w:val="0"/>
          <w:numId w:val="3"/>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wszelka korespondencja prowadzona będzie wyłącznie z Pełnomocnikiem,</w:t>
      </w:r>
    </w:p>
    <w:p w:rsidR="00C84575" w:rsidRPr="00B350D7" w:rsidRDefault="00C84575" w:rsidP="00AC558C">
      <w:pPr>
        <w:numPr>
          <w:ilvl w:val="0"/>
          <w:numId w:val="3"/>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jeżeli oferta wspólna złożona przez dwóch lub więcej Wykonawców zostanie wyłoniona w prowadzonym postępowaniu jako najkorzystniejsza, przed podpisaniem umowy w sprawie zamówienia publicznego Zamawiający zażąda w wyznaczonym terminie złożenia umowy regulującej współpracę tych Wykonawców, podpisanej przez wszystkich partnerów, przy czym termin, na jaki została zawarta, nie może być krótszy niż termin realizacji zamówienia. Umowa taka powinna zawierać także następujące postanowienia:</w:t>
      </w:r>
    </w:p>
    <w:p w:rsidR="00C84575" w:rsidRPr="00B350D7" w:rsidRDefault="00C84575" w:rsidP="00AC558C">
      <w:pPr>
        <w:numPr>
          <w:ilvl w:val="0"/>
          <w:numId w:val="4"/>
        </w:numPr>
        <w:tabs>
          <w:tab w:val="left" w:pos="360"/>
        </w:tabs>
        <w:spacing w:after="0" w:line="240" w:lineRule="auto"/>
        <w:jc w:val="both"/>
        <w:rPr>
          <w:rFonts w:ascii="Times New Roman" w:hAnsi="Times New Roman"/>
          <w:sz w:val="24"/>
          <w:szCs w:val="24"/>
        </w:rPr>
      </w:pPr>
      <w:r w:rsidRPr="00B350D7">
        <w:rPr>
          <w:rFonts w:ascii="Times New Roman" w:hAnsi="Times New Roman"/>
          <w:sz w:val="24"/>
          <w:szCs w:val="24"/>
        </w:rPr>
        <w:t>sposób współdziałania partnerów,</w:t>
      </w:r>
    </w:p>
    <w:p w:rsidR="00C84575" w:rsidRPr="00B350D7" w:rsidRDefault="00C84575" w:rsidP="00AC558C">
      <w:pPr>
        <w:numPr>
          <w:ilvl w:val="0"/>
          <w:numId w:val="4"/>
        </w:numPr>
        <w:tabs>
          <w:tab w:val="left" w:pos="360"/>
        </w:tabs>
        <w:spacing w:after="0" w:line="240" w:lineRule="auto"/>
        <w:jc w:val="both"/>
        <w:rPr>
          <w:rFonts w:ascii="Times New Roman" w:hAnsi="Times New Roman"/>
          <w:sz w:val="24"/>
          <w:szCs w:val="24"/>
        </w:rPr>
      </w:pPr>
      <w:r w:rsidRPr="00B350D7">
        <w:rPr>
          <w:rFonts w:ascii="Times New Roman" w:hAnsi="Times New Roman"/>
          <w:sz w:val="24"/>
          <w:szCs w:val="24"/>
        </w:rPr>
        <w:t>zakres prac powierzonych do wykonania każdemu z nich,</w:t>
      </w:r>
    </w:p>
    <w:p w:rsidR="00C84575" w:rsidRPr="00B350D7" w:rsidRDefault="00C84575" w:rsidP="00AC558C">
      <w:pPr>
        <w:numPr>
          <w:ilvl w:val="0"/>
          <w:numId w:val="4"/>
        </w:numPr>
        <w:tabs>
          <w:tab w:val="left" w:pos="360"/>
        </w:tabs>
        <w:spacing w:after="0" w:line="240" w:lineRule="auto"/>
        <w:jc w:val="both"/>
        <w:rPr>
          <w:rFonts w:ascii="Times New Roman" w:hAnsi="Times New Roman"/>
          <w:sz w:val="24"/>
          <w:szCs w:val="24"/>
        </w:rPr>
      </w:pPr>
      <w:r w:rsidRPr="00B350D7">
        <w:rPr>
          <w:rFonts w:ascii="Times New Roman" w:hAnsi="Times New Roman"/>
          <w:sz w:val="24"/>
          <w:szCs w:val="24"/>
        </w:rPr>
        <w:t>solidarną odpowiedzialność za wykonanie zamówienia,</w:t>
      </w:r>
    </w:p>
    <w:p w:rsidR="00C84575" w:rsidRPr="00B350D7" w:rsidRDefault="00C84575" w:rsidP="00AC558C">
      <w:pPr>
        <w:numPr>
          <w:ilvl w:val="0"/>
          <w:numId w:val="4"/>
        </w:numPr>
        <w:tabs>
          <w:tab w:val="left" w:pos="360"/>
        </w:tabs>
        <w:spacing w:after="0" w:line="240" w:lineRule="auto"/>
        <w:jc w:val="both"/>
        <w:rPr>
          <w:rFonts w:ascii="Times New Roman" w:hAnsi="Times New Roman"/>
          <w:sz w:val="24"/>
          <w:szCs w:val="24"/>
        </w:rPr>
      </w:pPr>
      <w:r w:rsidRPr="00B350D7">
        <w:rPr>
          <w:rFonts w:ascii="Times New Roman" w:hAnsi="Times New Roman"/>
          <w:sz w:val="24"/>
          <w:szCs w:val="24"/>
        </w:rPr>
        <w:t>wskazanie, który z Wykonawców jest upoważniony do zaciągania zobowiązań i przyjmowania instrukcji na rzecz i w imieniu wszystkich Wykonawców razem i każdego z osobna oraz do przyjmowania płatności od Zamawiającego,</w:t>
      </w:r>
    </w:p>
    <w:p w:rsidR="00C84575" w:rsidRPr="00B350D7" w:rsidRDefault="00C84575" w:rsidP="00AC558C">
      <w:pPr>
        <w:numPr>
          <w:ilvl w:val="0"/>
          <w:numId w:val="3"/>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oferta winna zawierać wszystkie wymagane wyżej dokumenty, oświadczenia i informacje, z tym że dokumenty wymienione w § 8 ust. 3 należy przedstawić dla każdego partnera z osobna. Pozostałe dokumenty składane są wspólnie,</w:t>
      </w:r>
    </w:p>
    <w:p w:rsidR="00C84575" w:rsidRPr="00B350D7" w:rsidRDefault="00C84575" w:rsidP="00AC558C">
      <w:pPr>
        <w:numPr>
          <w:ilvl w:val="0"/>
          <w:numId w:val="3"/>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Wykonawcy wspólnie ubiegający się o udzielenie zamówienia ponoszą solidarną odpowiedzialność za wykonanie umowy.</w:t>
      </w:r>
    </w:p>
    <w:p w:rsidR="00C84575" w:rsidRPr="00B350D7" w:rsidRDefault="00C84575" w:rsidP="00AC558C">
      <w:pPr>
        <w:spacing w:after="0" w:line="240" w:lineRule="auto"/>
        <w:rPr>
          <w:rFonts w:ascii="Times New Roman" w:hAnsi="Times New Roman"/>
          <w:b/>
          <w:sz w:val="24"/>
          <w:szCs w:val="24"/>
        </w:rPr>
      </w:pPr>
      <w:r>
        <w:rPr>
          <w:rFonts w:ascii="Times New Roman" w:hAnsi="Times New Roman"/>
          <w:b/>
          <w:sz w:val="24"/>
          <w:szCs w:val="24"/>
        </w:rPr>
        <w:t>7</w:t>
      </w:r>
      <w:r w:rsidRPr="00B350D7">
        <w:rPr>
          <w:rFonts w:ascii="Times New Roman" w:hAnsi="Times New Roman"/>
          <w:b/>
          <w:sz w:val="24"/>
          <w:szCs w:val="24"/>
        </w:rPr>
        <w:t xml:space="preserve">.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 xml:space="preserve">Postanowienia dotyczące Wykonawców mających siedzibę lub miejsce zamieszkania poza terytorium Rzeczypospolitej Polskiej: </w:t>
      </w:r>
    </w:p>
    <w:p w:rsidR="00C84575" w:rsidRPr="00B350D7" w:rsidRDefault="00C84575" w:rsidP="00AC558C">
      <w:pPr>
        <w:numPr>
          <w:ilvl w:val="0"/>
          <w:numId w:val="5"/>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 xml:space="preserve">Wykonawca składa wszystkie dokumenty sporządzone w języku obcym wraz z tłumaczeniem na język polski, poświadczonym przez Wykonawcę. </w:t>
      </w:r>
    </w:p>
    <w:p w:rsidR="00C84575" w:rsidRPr="00B350D7" w:rsidRDefault="00C84575" w:rsidP="00AC558C">
      <w:pPr>
        <w:spacing w:after="0" w:line="240" w:lineRule="auto"/>
        <w:rPr>
          <w:rFonts w:ascii="Times New Roman" w:hAnsi="Times New Roman"/>
          <w:b/>
          <w:sz w:val="24"/>
          <w:szCs w:val="24"/>
        </w:rPr>
      </w:pPr>
      <w:r>
        <w:rPr>
          <w:rFonts w:ascii="Times New Roman" w:hAnsi="Times New Roman"/>
          <w:b/>
          <w:sz w:val="24"/>
          <w:szCs w:val="24"/>
        </w:rPr>
        <w:t>8</w:t>
      </w:r>
      <w:r w:rsidRPr="00B350D7">
        <w:rPr>
          <w:rFonts w:ascii="Times New Roman" w:hAnsi="Times New Roman"/>
          <w:b/>
          <w:sz w:val="24"/>
          <w:szCs w:val="24"/>
        </w:rPr>
        <w:t xml:space="preserve">.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Postanowienia w sprawie dokumentów zastrzeżonych:</w:t>
      </w:r>
    </w:p>
    <w:p w:rsidR="00C84575" w:rsidRPr="00B350D7" w:rsidRDefault="00C84575" w:rsidP="00AC558C">
      <w:pPr>
        <w:numPr>
          <w:ilvl w:val="1"/>
          <w:numId w:val="4"/>
        </w:numPr>
        <w:tabs>
          <w:tab w:val="clear" w:pos="144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wszystkie dokumenty złożone w prowadzonym postępowaniu są jawne z wyjątkiem informacji zastrzeżonych przez składającego ofertę,</w:t>
      </w:r>
    </w:p>
    <w:p w:rsidR="00C84575" w:rsidRPr="00B350D7" w:rsidRDefault="00C84575" w:rsidP="00AC558C">
      <w:pPr>
        <w:numPr>
          <w:ilvl w:val="1"/>
          <w:numId w:val="4"/>
        </w:numPr>
        <w:tabs>
          <w:tab w:val="clear" w:pos="144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nie ujawnia się informacji stanowiących tajemnicę przedsiębiorstwa w rozumieniu przepisów o zwalczaniu nieuczciwej konkurencji, jeżeli wykonawca, nie później niż w terminie składania ofert, zastrzegł, że nie mogą być one udostępniane oraz wykazał, iż zastrzeżone informacje stanowią tajemnicę przedsiębiorstwa. Wykonawca nie może zastrzec informacji, o których mowa w art. 86 ust. 4 ustawy Pzp,</w:t>
      </w:r>
    </w:p>
    <w:p w:rsidR="00C84575" w:rsidRPr="00B350D7" w:rsidRDefault="00C84575" w:rsidP="00AC558C">
      <w:pPr>
        <w:numPr>
          <w:ilvl w:val="1"/>
          <w:numId w:val="4"/>
        </w:numPr>
        <w:tabs>
          <w:tab w:val="clear" w:pos="144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dokumenty niejawne, zastrzeżone w ofercie Wykonawca wydziela lub oznacza w wybrany przez siebie sposób,</w:t>
      </w:r>
    </w:p>
    <w:p w:rsidR="00C84575" w:rsidRPr="00B350D7" w:rsidRDefault="00C84575" w:rsidP="00AC558C">
      <w:pPr>
        <w:numPr>
          <w:ilvl w:val="1"/>
          <w:numId w:val="4"/>
        </w:numPr>
        <w:tabs>
          <w:tab w:val="clear" w:pos="144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po dokonaniu czynności otwarcia ofert Komisja Przetargowa dokona analizy ofert, które w tej części mogą być udostępnione innym uczestnikom postępowania na ich wniosek,</w:t>
      </w:r>
    </w:p>
    <w:p w:rsidR="00C84575" w:rsidRPr="00B350D7" w:rsidRDefault="00C84575" w:rsidP="00AC558C">
      <w:pPr>
        <w:numPr>
          <w:ilvl w:val="1"/>
          <w:numId w:val="4"/>
        </w:numPr>
        <w:tabs>
          <w:tab w:val="clear" w:pos="144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 xml:space="preserve">zgodnie z art. 11 ust. 4 Ustawy o zwalczaniu nieuczciwej konkurencji poprzez tajemnicę przedsiębiorstwa rozumie się </w:t>
      </w:r>
      <w:r w:rsidRPr="00B350D7">
        <w:rPr>
          <w:rFonts w:ascii="Times New Roman" w:hAnsi="Times New Roman"/>
          <w:i/>
          <w:sz w:val="24"/>
          <w:szCs w:val="24"/>
        </w:rPr>
        <w:t>„nieujawnione do wiadomości publicznej informacje techniczne, technologiczne, organizacyjne przedsiębiorstwa lub inne informacje posiadające wartość gospodarczą, co do których przedsiębiorca podjął niezbędne działania w celu zachowania ich poufności”</w:t>
      </w:r>
      <w:r w:rsidRPr="00B350D7">
        <w:rPr>
          <w:rFonts w:ascii="Times New Roman" w:hAnsi="Times New Roman"/>
          <w:sz w:val="24"/>
          <w:szCs w:val="24"/>
        </w:rPr>
        <w:t xml:space="preserve">. </w:t>
      </w:r>
    </w:p>
    <w:p w:rsidR="00C84575" w:rsidRPr="00B350D7" w:rsidRDefault="00C84575" w:rsidP="00AC558C">
      <w:pPr>
        <w:spacing w:after="0" w:line="240" w:lineRule="auto"/>
        <w:rPr>
          <w:rFonts w:ascii="Times New Roman" w:hAnsi="Times New Roman"/>
          <w:sz w:val="24"/>
          <w:szCs w:val="24"/>
        </w:rPr>
      </w:pP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b/>
          <w:sz w:val="24"/>
          <w:szCs w:val="24"/>
        </w:rPr>
        <w:t>§ 9. Informacje o sposobie porozumiewania się Zamawiającego z Wykonawcami oraz przekazywania oświadczeń i dokumentów, a także wskazanie osób uprawnionych do porozumiewania się z Wykonawcami.</w:t>
      </w:r>
    </w:p>
    <w:p w:rsidR="00C84575" w:rsidRPr="00B350D7" w:rsidRDefault="00C84575" w:rsidP="00AC558C">
      <w:pPr>
        <w:spacing w:after="0" w:line="240" w:lineRule="auto"/>
        <w:rPr>
          <w:rFonts w:ascii="Times New Roman" w:hAnsi="Times New Roman"/>
          <w:b/>
          <w:sz w:val="24"/>
          <w:szCs w:val="24"/>
        </w:rPr>
      </w:pPr>
      <w:r w:rsidRPr="00B350D7">
        <w:rPr>
          <w:rFonts w:ascii="Times New Roman" w:hAnsi="Times New Roman"/>
          <w:b/>
          <w:sz w:val="24"/>
          <w:szCs w:val="24"/>
        </w:rPr>
        <w:t xml:space="preserve">1. </w:t>
      </w:r>
    </w:p>
    <w:p w:rsidR="00C84575" w:rsidRPr="00B350D7" w:rsidRDefault="00C84575" w:rsidP="00AC558C">
      <w:pPr>
        <w:spacing w:after="0" w:line="240" w:lineRule="auto"/>
        <w:rPr>
          <w:rFonts w:ascii="Times New Roman" w:hAnsi="Times New Roman"/>
          <w:sz w:val="24"/>
          <w:szCs w:val="24"/>
        </w:rPr>
      </w:pPr>
      <w:r w:rsidRPr="00B350D7">
        <w:rPr>
          <w:rFonts w:ascii="Times New Roman" w:hAnsi="Times New Roman"/>
          <w:sz w:val="24"/>
          <w:szCs w:val="24"/>
        </w:rPr>
        <w:t>Zasady i formy przekazywania oświadczeń, dokumentów i innych informacji:</w:t>
      </w:r>
    </w:p>
    <w:p w:rsidR="00C84575" w:rsidRPr="00B350D7" w:rsidRDefault="00C84575" w:rsidP="00AC558C">
      <w:pPr>
        <w:numPr>
          <w:ilvl w:val="0"/>
          <w:numId w:val="6"/>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b/>
          <w:sz w:val="24"/>
          <w:szCs w:val="24"/>
        </w:rPr>
        <w:t>postępowanie o udzielenie zamówienia prowadzi się z zachowaniem formy pisemnej</w:t>
      </w:r>
      <w:r w:rsidRPr="00B350D7">
        <w:rPr>
          <w:rFonts w:ascii="Times New Roman" w:hAnsi="Times New Roman"/>
          <w:sz w:val="24"/>
          <w:szCs w:val="24"/>
        </w:rPr>
        <w:t xml:space="preserve">, </w:t>
      </w:r>
    </w:p>
    <w:p w:rsidR="00C84575" w:rsidRPr="00B350D7" w:rsidRDefault="00C84575" w:rsidP="00AC558C">
      <w:pPr>
        <w:numPr>
          <w:ilvl w:val="0"/>
          <w:numId w:val="6"/>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w toku niniejszego postępowania o udzielenie zamówienia publicznego wszelkie oświadczenia, zaświadczenia, wnioski, zapytania, zawiadomienia oraz inne informacje, w tym również odwołania Zamawiający i Wykonawcy przekazują pisemnie. Zamawiający dopuszcza ich przekazywanie za pomocą faksu. Przekazanie tych pism za pomocą faksu, uważa się za złożone w terminie, jeżeli ich treść dotarła do adresata przed upływem terminu na ich składanie i została niezwłocznie potwierdzona w formie pisemnej (każda ze stron na żądanie drugiej niezwłocznie potwierdza fakt otrzymania pisma przekazanego za pomocą faksu),</w:t>
      </w:r>
    </w:p>
    <w:p w:rsidR="00C84575" w:rsidRPr="00B350D7" w:rsidRDefault="00C84575" w:rsidP="00AC558C">
      <w:pPr>
        <w:numPr>
          <w:ilvl w:val="0"/>
          <w:numId w:val="6"/>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adres Zamawiającego, numer telefonu i faksu są wskazane w § 1 niniejszej SIWZ,</w:t>
      </w:r>
    </w:p>
    <w:p w:rsidR="00C84575" w:rsidRPr="00B350D7" w:rsidRDefault="00C84575" w:rsidP="00AC558C">
      <w:pPr>
        <w:numPr>
          <w:ilvl w:val="0"/>
          <w:numId w:val="6"/>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Zamawiający przyjmuje wszelkie pisma i informacje w godzinach urzędowania, tzn. poniedziałek - piątek godz. 7</w:t>
      </w:r>
      <w:r w:rsidRPr="00B350D7">
        <w:rPr>
          <w:rFonts w:ascii="Times New Roman" w:hAnsi="Times New Roman"/>
          <w:sz w:val="24"/>
          <w:szCs w:val="24"/>
          <w:vertAlign w:val="superscript"/>
        </w:rPr>
        <w:t>30</w:t>
      </w:r>
      <w:r w:rsidRPr="00B350D7">
        <w:rPr>
          <w:rFonts w:ascii="Times New Roman" w:hAnsi="Times New Roman"/>
          <w:sz w:val="24"/>
          <w:szCs w:val="24"/>
        </w:rPr>
        <w:t xml:space="preserve"> – 15</w:t>
      </w:r>
      <w:r w:rsidRPr="00B350D7">
        <w:rPr>
          <w:rFonts w:ascii="Times New Roman" w:hAnsi="Times New Roman"/>
          <w:sz w:val="24"/>
          <w:szCs w:val="24"/>
          <w:vertAlign w:val="superscript"/>
        </w:rPr>
        <w:t>30</w:t>
      </w:r>
      <w:r w:rsidRPr="00B350D7">
        <w:rPr>
          <w:rFonts w:ascii="Times New Roman" w:hAnsi="Times New Roman"/>
          <w:sz w:val="24"/>
          <w:szCs w:val="24"/>
        </w:rPr>
        <w:t>.</w:t>
      </w: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b/>
          <w:sz w:val="24"/>
          <w:szCs w:val="24"/>
        </w:rPr>
        <w:t xml:space="preserve">2.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 xml:space="preserve">Wyjaśnienie treści SIWZ: </w:t>
      </w:r>
    </w:p>
    <w:p w:rsidR="00C84575" w:rsidRPr="00B350D7" w:rsidRDefault="00C84575" w:rsidP="00AC558C">
      <w:pPr>
        <w:numPr>
          <w:ilvl w:val="0"/>
          <w:numId w:val="7"/>
        </w:numPr>
        <w:tabs>
          <w:tab w:val="clear" w:pos="735"/>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 xml:space="preserve">Wykonawca może zwrócić się do Zamawiającego o wyjaśnienie treści niniejszej SIWZ, </w:t>
      </w:r>
    </w:p>
    <w:p w:rsidR="00C84575" w:rsidRPr="00B350D7" w:rsidRDefault="00C84575" w:rsidP="00AC558C">
      <w:pPr>
        <w:numPr>
          <w:ilvl w:val="0"/>
          <w:numId w:val="7"/>
        </w:numPr>
        <w:tabs>
          <w:tab w:val="clear" w:pos="735"/>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 xml:space="preserve">Zamawiający udzieli odpowiedzi, </w:t>
      </w:r>
      <w:r w:rsidRPr="00B350D7">
        <w:rPr>
          <w:rFonts w:ascii="Times New Roman" w:hAnsi="Times New Roman"/>
          <w:iCs/>
          <w:sz w:val="24"/>
          <w:szCs w:val="24"/>
        </w:rPr>
        <w:t>niezwłocznie, jednak nie później niż na 2 dni przed upływem terminu składania ofert pod warunkiem że wniosek o wyjaśnienie treści SIWZ wpłynął do zamawiającego nie później niż do końca dnia, w którym upływa połowa wyznaczonego terminu składania ofert,</w:t>
      </w:r>
    </w:p>
    <w:p w:rsidR="00C84575" w:rsidRPr="00B350D7" w:rsidRDefault="00C84575" w:rsidP="00AC558C">
      <w:pPr>
        <w:numPr>
          <w:ilvl w:val="0"/>
          <w:numId w:val="7"/>
        </w:numPr>
        <w:tabs>
          <w:tab w:val="clear" w:pos="735"/>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 xml:space="preserve">treść pytań oraz wyjaśnienia zostaną jednocześnie zamieszczone na stronie internetowej Zamawiającego oraz przekazane wszystkim Wykonawcom, którym doręczono SIWZ, bez ujawniania źródła zapytania, </w:t>
      </w:r>
    </w:p>
    <w:p w:rsidR="00C84575" w:rsidRPr="00B350D7" w:rsidRDefault="00C84575" w:rsidP="00AC558C">
      <w:pPr>
        <w:numPr>
          <w:ilvl w:val="0"/>
          <w:numId w:val="7"/>
        </w:numPr>
        <w:tabs>
          <w:tab w:val="clear" w:pos="735"/>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 xml:space="preserve">Zamawiający przyjmuje wszelkie pisma, informacje w godzinach urzędowania jak wskazano w ust. 1 pkt 4 niniejszego paragrafu. </w:t>
      </w: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b/>
          <w:sz w:val="24"/>
          <w:szCs w:val="24"/>
        </w:rPr>
        <w:t xml:space="preserve">3.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 xml:space="preserve">Modyfikacja treści SIWZ: </w:t>
      </w:r>
    </w:p>
    <w:p w:rsidR="00C84575" w:rsidRPr="00B350D7" w:rsidRDefault="00C84575" w:rsidP="00AC558C">
      <w:pPr>
        <w:numPr>
          <w:ilvl w:val="0"/>
          <w:numId w:val="8"/>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 xml:space="preserve">w uzasadnionych przypadkach Zamawiający może przed upływem terminu składania ofert zmodyfikować treść SIWZ, </w:t>
      </w:r>
    </w:p>
    <w:p w:rsidR="00C84575" w:rsidRPr="00B350D7" w:rsidRDefault="00C84575" w:rsidP="00AC558C">
      <w:pPr>
        <w:numPr>
          <w:ilvl w:val="0"/>
          <w:numId w:val="8"/>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 xml:space="preserve">wprowadzone w ten sposób modyfikacje, zmiany lub uzupełnienia przekazane zostaną wszystkim Wykonawcom, którym przekazano specyfikację istotnych warunków zamówienia oraz zamieszczone zostaną na stronie internetowej Zamawiającego, </w:t>
      </w:r>
    </w:p>
    <w:p w:rsidR="00C84575" w:rsidRPr="00B350D7" w:rsidRDefault="00C84575" w:rsidP="00AC558C">
      <w:pPr>
        <w:numPr>
          <w:ilvl w:val="0"/>
          <w:numId w:val="8"/>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wszelkie modyfikacje, uzupełnienia i ustalenia oraz zmiany, w tym zmiany terminów, jak również pytania Wykonawców wraz z wyjaśnieniami stają się integralną częścią niniejszej SIWZ i będą wiążące przy składaniu ofert. Wszelkie prawa i zobowiązania Wykonawcy odnośnie do wcześniej ustalonych terminów będą podlegały nowemu terminowi,</w:t>
      </w:r>
    </w:p>
    <w:p w:rsidR="00C84575" w:rsidRPr="00B350D7" w:rsidRDefault="00C84575" w:rsidP="00AC558C">
      <w:pPr>
        <w:numPr>
          <w:ilvl w:val="0"/>
          <w:numId w:val="8"/>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 xml:space="preserve">jeżeli wprowadzona modyfikacja treści SIWZ prowadzi do zmiany treści ogłoszenia, Zamawiający zamieści w Biuletynie Zamówień Publicznych „ogłoszenie o zmianie ogłoszenia zamieszczonego w Biuletynie Zamówień Publicznych”, przedłużając jednocześnie termin składania ofert o czas niezbędny na wprowadzenie zmian w ofertach, jeżeli spełnione zostaną przesłanki określone w art. 12a ust. 1 lub 2 Prawo zamówień publicznych, </w:t>
      </w:r>
    </w:p>
    <w:p w:rsidR="00C84575" w:rsidRPr="00B350D7" w:rsidRDefault="00C84575" w:rsidP="00AC558C">
      <w:pPr>
        <w:numPr>
          <w:ilvl w:val="0"/>
          <w:numId w:val="8"/>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 xml:space="preserve">niezwłocznie po zamieszczeniu w Biuletynie Zamówień Publicznych „Ogłoszenia o zmianie ogłoszenia zamieszczonego w Biuletynie Zamówień publicznych” Zamawiający zamieści informację o zmianach na tablicy ogłoszeń oraz na własnej stronie internetowej. </w:t>
      </w: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b/>
          <w:sz w:val="24"/>
          <w:szCs w:val="24"/>
        </w:rPr>
        <w:t xml:space="preserve">4.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 xml:space="preserve">Wyjaśnienia w toku badania i oceny ofert: </w:t>
      </w:r>
    </w:p>
    <w:p w:rsidR="00C84575" w:rsidRPr="00B350D7" w:rsidRDefault="00C84575" w:rsidP="00AC558C">
      <w:pPr>
        <w:numPr>
          <w:ilvl w:val="0"/>
          <w:numId w:val="9"/>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 xml:space="preserve">w toku badania i oceny ofert Zamawiający może żądać od Wykonawców wyjaśnień dotyczących treści złożonych ofert. Niedopuszczalne jest prowadzenie między Zamawiającym a Wykonawcą negocjacji dotyczących złożonej oferty oraz dokonywania jakiejkolwiek zmiany w jej treści, z zastrzeżeniem art. 87 ust. 2 ustawy Pzp, </w:t>
      </w:r>
    </w:p>
    <w:p w:rsidR="00C84575" w:rsidRPr="00B350D7" w:rsidRDefault="00C84575" w:rsidP="00AC558C">
      <w:pPr>
        <w:numPr>
          <w:ilvl w:val="0"/>
          <w:numId w:val="9"/>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 xml:space="preserve">Wykonawca, który nie złoży wymaganych w § 8 SIWZ oświadczeń, informacji i dokumentów potwierdzających spełnienie warunków udziału w postępowaniu lub nie spełni innych wymagań określonych w ustawie Pzp lub SIWZ, lub innych przepisach obowiązującego prawa, lub złożone dokumenty zawierają błędy, z zastrzeżeniem art. 26 ust. 3 zostanie wykluczony z udziału w postępowaniu przetargowym na podstawie art. 24 ust.1 lub 2 ustawy Pzp, </w:t>
      </w:r>
    </w:p>
    <w:p w:rsidR="00C84575" w:rsidRPr="00B350D7" w:rsidRDefault="00C84575" w:rsidP="00AC558C">
      <w:pPr>
        <w:numPr>
          <w:ilvl w:val="0"/>
          <w:numId w:val="9"/>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zgodnie z art. 26 ust. 3 ustawy Pzp Zamawiający wezwie Wykonawców, którzy w określonym terminie nie złożyli wymaganych przez Zamawiającego oświadczeń lub dokumentów</w:t>
      </w:r>
      <w:r>
        <w:rPr>
          <w:rFonts w:ascii="Times New Roman" w:hAnsi="Times New Roman"/>
          <w:sz w:val="24"/>
          <w:szCs w:val="24"/>
        </w:rPr>
        <w:t>, o których mowa w art. 25 ust. 1 ustawy Pzp</w:t>
      </w:r>
      <w:r w:rsidRPr="00B350D7">
        <w:rPr>
          <w:rFonts w:ascii="Times New Roman" w:hAnsi="Times New Roman"/>
          <w:sz w:val="24"/>
          <w:szCs w:val="24"/>
        </w:rPr>
        <w:t>, lub którzy nie złożyli pełnomocnictw, albo którzy złożyli wymagane przez Zamawiającego oświadczenia i dokumenty zawierające błędy lub którzy złożyli wadliwe pełnomocnictwa, do ich złożenia w wyznaczonym terminie, chyba że mimo ich złożenia oferta Wykonawcy podlega odrzuceniu albo konieczne byłoby unieważnienie postępowania. Złożone na wezwanie Zamawiającego oświadczenia i dokumenty powinny potwierdzać spełnianie przez Wykonawcę warunków udziału w postępowaniu</w:t>
      </w:r>
      <w:r>
        <w:rPr>
          <w:rFonts w:ascii="Times New Roman" w:hAnsi="Times New Roman"/>
          <w:sz w:val="24"/>
          <w:szCs w:val="24"/>
        </w:rPr>
        <w:t xml:space="preserve"> oraz spełnianie przez oferowane dostawy wymagań określonych przez Zamawiającego</w:t>
      </w:r>
      <w:r w:rsidRPr="00B350D7">
        <w:rPr>
          <w:rFonts w:ascii="Times New Roman" w:hAnsi="Times New Roman"/>
          <w:sz w:val="24"/>
          <w:szCs w:val="24"/>
        </w:rPr>
        <w:t xml:space="preserve">, nie później niż w dniu, w którym upłynął termin składania ofert, </w:t>
      </w:r>
    </w:p>
    <w:p w:rsidR="00C84575" w:rsidRPr="00B350D7" w:rsidRDefault="00C84575" w:rsidP="00AC558C">
      <w:pPr>
        <w:numPr>
          <w:ilvl w:val="0"/>
          <w:numId w:val="9"/>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 xml:space="preserve">zgodnie z art. 26 ust. 4 ustawy Pzp Zamawiający wezwie także, w wyznaczonym przez siebie terminie do złożenia wyjaśnień dotyczących oświadczeń lub dokumentów, o których mowa w art. 25 ust. 1 ustawy Pzp, </w:t>
      </w:r>
    </w:p>
    <w:p w:rsidR="00C84575" w:rsidRPr="00B350D7" w:rsidRDefault="00C84575" w:rsidP="00AC558C">
      <w:pPr>
        <w:numPr>
          <w:ilvl w:val="0"/>
          <w:numId w:val="9"/>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 xml:space="preserve">Zamawiający poprawia w ofercie oczywiste omyłki pisarskie oraz oczywiste omyłki rachunkowe, z uwzględnieniem konsekwencji rachunkowych dokonanych poprawek, niezwłocznie zawiadamiając o tym Wykonawcę, którego oferta została poprawiona, </w:t>
      </w:r>
    </w:p>
    <w:p w:rsidR="00C84575" w:rsidRPr="00B350D7" w:rsidRDefault="00C84575" w:rsidP="00AC558C">
      <w:pPr>
        <w:numPr>
          <w:ilvl w:val="0"/>
          <w:numId w:val="9"/>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 xml:space="preserve">Zamawiający poprawia w ofercie inne omyłki polegające na niezgodności oferty z SIWZ, nie powodujące istotnych zmian w ofercie, niezwłocznie zawiadamiając o tym Wykonawcę, którego oferta została poprawiona. Oferta Wykonawcy, który w terminie 3 dni od dnia doręczenia zawiadomienia nie zgodził się na poprawienie takiej omyłki, podlega odrzuceniu, </w:t>
      </w:r>
    </w:p>
    <w:p w:rsidR="00C84575" w:rsidRPr="00B350D7" w:rsidRDefault="00C84575" w:rsidP="005E6572">
      <w:pPr>
        <w:numPr>
          <w:ilvl w:val="0"/>
          <w:numId w:val="9"/>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Zamawiający w celu ustalenia, czy oferta zawiera rażąco niską cenę w stosunku do przedmiotu zamówienia, zwróci się do Wykonawcy o udzielenie w wyznaczonym terminie wyjaśnień dotyczących elementów oferty mających wpływ na wysokość ceny, Zamawiający odrzuca ofertę Wykonawcy, który nie złożył wyjaśnień lub jeżeli dokonana ocena wyjaśnień potwierdza, że oferta zawiera rażąco niską cenę w stosunku do przedmiotu zamówienia.</w:t>
      </w:r>
    </w:p>
    <w:p w:rsidR="00C84575" w:rsidRPr="00B350D7" w:rsidRDefault="00C84575" w:rsidP="005E6572">
      <w:pPr>
        <w:numPr>
          <w:ilvl w:val="0"/>
          <w:numId w:val="9"/>
        </w:numPr>
        <w:tabs>
          <w:tab w:val="clear" w:pos="720"/>
          <w:tab w:val="num" w:pos="360"/>
        </w:tabs>
        <w:spacing w:after="0" w:line="240" w:lineRule="auto"/>
        <w:ind w:left="360"/>
        <w:jc w:val="both"/>
        <w:rPr>
          <w:rStyle w:val="txt-new"/>
          <w:rFonts w:ascii="Times New Roman" w:hAnsi="Times New Roman"/>
          <w:sz w:val="24"/>
          <w:szCs w:val="24"/>
        </w:rPr>
      </w:pPr>
      <w:r w:rsidRPr="00B350D7">
        <w:rPr>
          <w:rStyle w:val="txt-new"/>
          <w:rFonts w:ascii="Times New Roman" w:hAnsi="Times New Roman"/>
          <w:sz w:val="24"/>
          <w:szCs w:val="24"/>
        </w:rPr>
        <w:t>Jeżeli cena oferty wydaje się rażąco niska w stosunku do przedmiotu zamówienia i budzi wątpliwości zamawiającego co do możliwości wykonania przedmiotu zamówienia zgodnie z wymaganiami określonymi przez zamawiającego lub wynikającymi z odrębnych przepisów, w szczególności jest niższa o 30% od wartości zamówienia lub średniej arytmetycznej cen wszystkich złożonych ofert, zamawiający zwraca się o udzielenie wyjaśnień, w tym złożenie dowodów, dotyczących elementów oferty mających wpływ na wysokość ceny, w szczególności w zakresie:</w:t>
      </w:r>
    </w:p>
    <w:p w:rsidR="00C84575" w:rsidRPr="00B350D7" w:rsidRDefault="00C84575" w:rsidP="005E6572">
      <w:pPr>
        <w:spacing w:after="0"/>
        <w:ind w:left="360"/>
        <w:jc w:val="both"/>
        <w:rPr>
          <w:rStyle w:val="txt-new"/>
          <w:rFonts w:ascii="Times New Roman" w:hAnsi="Times New Roman"/>
          <w:sz w:val="24"/>
          <w:szCs w:val="24"/>
        </w:rPr>
      </w:pPr>
      <w:r w:rsidRPr="00B350D7">
        <w:rPr>
          <w:rStyle w:val="txt-new"/>
          <w:rFonts w:ascii="Times New Roman" w:hAnsi="Times New Roman"/>
          <w:sz w:val="24"/>
          <w:szCs w:val="24"/>
        </w:rPr>
        <w:t>1)</w:t>
      </w:r>
      <w:r w:rsidRPr="00B350D7">
        <w:rPr>
          <w:rStyle w:val="tabulatory"/>
          <w:rFonts w:ascii="Times New Roman" w:hAnsi="Times New Roman"/>
          <w:sz w:val="24"/>
          <w:szCs w:val="24"/>
        </w:rPr>
        <w:t>   </w:t>
      </w:r>
      <w:r w:rsidRPr="00B350D7">
        <w:rPr>
          <w:rStyle w:val="txt-new"/>
          <w:rFonts w:ascii="Times New Roman" w:hAnsi="Times New Roman"/>
          <w:sz w:val="24"/>
          <w:szCs w:val="24"/>
        </w:rPr>
        <w:t>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ustalonego na podstawie</w:t>
      </w:r>
      <w:r w:rsidRPr="00B350D7">
        <w:rPr>
          <w:rStyle w:val="apple-converted-space"/>
          <w:rFonts w:ascii="Times New Roman" w:hAnsi="Times New Roman"/>
          <w:sz w:val="24"/>
          <w:szCs w:val="24"/>
        </w:rPr>
        <w:t> </w:t>
      </w:r>
      <w:hyperlink r:id="rId10" w:anchor="hiperlinkText.rpc?hiperlink=type=tresc:nro=Powszechny.214879:part=a2u3&amp;full=1" w:tgtFrame="_parent" w:history="1">
        <w:r w:rsidRPr="00B350D7">
          <w:rPr>
            <w:rStyle w:val="Hyperlink"/>
            <w:rFonts w:ascii="Times New Roman" w:hAnsi="Times New Roman"/>
            <w:color w:val="auto"/>
            <w:sz w:val="24"/>
            <w:szCs w:val="24"/>
            <w:u w:val="none"/>
          </w:rPr>
          <w:t>art. 2 ust. 3-5</w:t>
        </w:r>
      </w:hyperlink>
      <w:r w:rsidRPr="00B350D7">
        <w:rPr>
          <w:rStyle w:val="apple-converted-space"/>
          <w:rFonts w:ascii="Times New Roman" w:hAnsi="Times New Roman"/>
          <w:sz w:val="24"/>
          <w:szCs w:val="24"/>
        </w:rPr>
        <w:t> </w:t>
      </w:r>
      <w:r w:rsidRPr="00B350D7">
        <w:rPr>
          <w:rStyle w:val="txt-new"/>
          <w:rFonts w:ascii="Times New Roman" w:hAnsi="Times New Roman"/>
          <w:sz w:val="24"/>
          <w:szCs w:val="24"/>
        </w:rPr>
        <w:t>ustawy z dnia 10 października 2002 r. o minimalnym wynagrodzeniu za pracę;</w:t>
      </w:r>
    </w:p>
    <w:p w:rsidR="00C84575" w:rsidRPr="00B350D7" w:rsidRDefault="00C84575" w:rsidP="005E6572">
      <w:pPr>
        <w:spacing w:after="0"/>
        <w:ind w:left="360"/>
        <w:jc w:val="both"/>
        <w:rPr>
          <w:rStyle w:val="txt-new"/>
          <w:rFonts w:ascii="Times New Roman" w:hAnsi="Times New Roman"/>
          <w:sz w:val="24"/>
          <w:szCs w:val="24"/>
        </w:rPr>
      </w:pPr>
      <w:r w:rsidRPr="00B350D7">
        <w:rPr>
          <w:rStyle w:val="txt-new"/>
          <w:rFonts w:ascii="Times New Roman" w:hAnsi="Times New Roman"/>
          <w:sz w:val="24"/>
          <w:szCs w:val="24"/>
        </w:rPr>
        <w:t>2)</w:t>
      </w:r>
      <w:r w:rsidRPr="00B350D7">
        <w:rPr>
          <w:rStyle w:val="tabulatory"/>
          <w:rFonts w:ascii="Times New Roman" w:hAnsi="Times New Roman"/>
          <w:sz w:val="24"/>
          <w:szCs w:val="24"/>
        </w:rPr>
        <w:t>   </w:t>
      </w:r>
      <w:r w:rsidRPr="00B350D7">
        <w:rPr>
          <w:rStyle w:val="txt-new"/>
          <w:rFonts w:ascii="Times New Roman" w:hAnsi="Times New Roman"/>
          <w:sz w:val="24"/>
          <w:szCs w:val="24"/>
        </w:rPr>
        <w:t>pomocy publicznej udzielonej na podstawie odrębnych przepisów.</w:t>
      </w:r>
    </w:p>
    <w:p w:rsidR="00C84575" w:rsidRPr="00B350D7" w:rsidRDefault="00C84575" w:rsidP="005E6572">
      <w:pPr>
        <w:numPr>
          <w:ilvl w:val="0"/>
          <w:numId w:val="9"/>
        </w:numPr>
        <w:tabs>
          <w:tab w:val="clear" w:pos="720"/>
          <w:tab w:val="num" w:pos="360"/>
        </w:tabs>
        <w:spacing w:after="0" w:line="240" w:lineRule="auto"/>
        <w:ind w:left="360"/>
        <w:jc w:val="both"/>
        <w:rPr>
          <w:rStyle w:val="txt-new"/>
          <w:rFonts w:ascii="Times New Roman" w:hAnsi="Times New Roman"/>
          <w:sz w:val="24"/>
          <w:szCs w:val="24"/>
        </w:rPr>
      </w:pPr>
      <w:r w:rsidRPr="00B350D7">
        <w:rPr>
          <w:rStyle w:val="txt-new"/>
          <w:rFonts w:ascii="Times New Roman" w:hAnsi="Times New Roman"/>
          <w:sz w:val="24"/>
          <w:szCs w:val="24"/>
        </w:rPr>
        <w:t>Obowiązek wykazania, że oferta nie zawiera rażąco niskiej ceny, spoczywa na wykonawcy.</w:t>
      </w:r>
    </w:p>
    <w:p w:rsidR="00C84575" w:rsidRPr="00B350D7" w:rsidRDefault="00C84575" w:rsidP="005E6572">
      <w:pPr>
        <w:numPr>
          <w:ilvl w:val="0"/>
          <w:numId w:val="9"/>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Zamawiający odrzuca ofertę wykonawcy, który nie złożył wyjaśnień lub jeżeli dokonana ocena wyjaśnień wraz z dostarczonymi dowodami potwierdza, że oferta zawiera rażąco niską cenę w stosunku do przedmiotu zamówienia.</w:t>
      </w:r>
    </w:p>
    <w:p w:rsidR="00C84575" w:rsidRPr="00B350D7" w:rsidRDefault="00C84575" w:rsidP="005E6572">
      <w:pPr>
        <w:spacing w:after="0" w:line="240" w:lineRule="auto"/>
        <w:jc w:val="both"/>
        <w:rPr>
          <w:rFonts w:ascii="Times New Roman" w:hAnsi="Times New Roman"/>
          <w:b/>
          <w:sz w:val="24"/>
          <w:szCs w:val="24"/>
        </w:rPr>
      </w:pPr>
      <w:r w:rsidRPr="00B350D7">
        <w:rPr>
          <w:rFonts w:ascii="Times New Roman" w:hAnsi="Times New Roman"/>
          <w:b/>
          <w:sz w:val="24"/>
          <w:szCs w:val="24"/>
        </w:rPr>
        <w:t xml:space="preserve">5. </w:t>
      </w:r>
    </w:p>
    <w:p w:rsidR="00C84575" w:rsidRPr="00B350D7" w:rsidRDefault="00C84575" w:rsidP="00AC558C">
      <w:pPr>
        <w:spacing w:after="0" w:line="240" w:lineRule="auto"/>
        <w:rPr>
          <w:rFonts w:ascii="Times New Roman" w:hAnsi="Times New Roman"/>
          <w:sz w:val="24"/>
          <w:szCs w:val="24"/>
        </w:rPr>
      </w:pPr>
      <w:r w:rsidRPr="00B350D7">
        <w:rPr>
          <w:rFonts w:ascii="Times New Roman" w:hAnsi="Times New Roman"/>
          <w:sz w:val="24"/>
          <w:szCs w:val="24"/>
        </w:rPr>
        <w:t xml:space="preserve">Osoby uprawnione do porozumiewania się z Wykonawcami: </w:t>
      </w:r>
    </w:p>
    <w:p w:rsidR="00C84575" w:rsidRPr="00B350D7" w:rsidRDefault="00C84575" w:rsidP="00AC558C">
      <w:pPr>
        <w:numPr>
          <w:ilvl w:val="0"/>
          <w:numId w:val="10"/>
        </w:numPr>
        <w:tabs>
          <w:tab w:val="clear" w:pos="2136"/>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w zakresie proceduralnym – P. Teresa Kamińska</w:t>
      </w:r>
    </w:p>
    <w:p w:rsidR="00C84575" w:rsidRPr="00B350D7" w:rsidRDefault="00C84575" w:rsidP="00AC558C">
      <w:pPr>
        <w:spacing w:after="0" w:line="240" w:lineRule="auto"/>
        <w:rPr>
          <w:rFonts w:ascii="Times New Roman" w:hAnsi="Times New Roman"/>
          <w:b/>
          <w:sz w:val="24"/>
          <w:szCs w:val="24"/>
        </w:rPr>
      </w:pPr>
      <w:r w:rsidRPr="00B350D7">
        <w:rPr>
          <w:rFonts w:ascii="Times New Roman" w:hAnsi="Times New Roman"/>
          <w:b/>
          <w:sz w:val="24"/>
          <w:szCs w:val="24"/>
        </w:rPr>
        <w:t xml:space="preserve">6.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Zamawiający nie dopuszcza możliwości porozumiewania się drogą elektroniczną.</w:t>
      </w:r>
    </w:p>
    <w:p w:rsidR="00C84575" w:rsidRPr="00B350D7" w:rsidRDefault="00C84575" w:rsidP="00AC558C">
      <w:pPr>
        <w:spacing w:after="0" w:line="240" w:lineRule="auto"/>
        <w:jc w:val="both"/>
        <w:rPr>
          <w:rFonts w:ascii="Times New Roman" w:hAnsi="Times New Roman"/>
          <w:sz w:val="24"/>
          <w:szCs w:val="24"/>
        </w:rPr>
      </w:pPr>
    </w:p>
    <w:p w:rsidR="00C84575" w:rsidRPr="00B350D7" w:rsidRDefault="00C84575" w:rsidP="00AC558C">
      <w:pPr>
        <w:spacing w:after="0" w:line="240" w:lineRule="auto"/>
        <w:rPr>
          <w:rFonts w:ascii="Times New Roman" w:hAnsi="Times New Roman"/>
          <w:b/>
          <w:sz w:val="24"/>
          <w:szCs w:val="24"/>
        </w:rPr>
      </w:pPr>
      <w:r w:rsidRPr="00B350D7">
        <w:rPr>
          <w:rFonts w:ascii="Times New Roman" w:hAnsi="Times New Roman"/>
          <w:b/>
          <w:sz w:val="24"/>
          <w:szCs w:val="24"/>
        </w:rPr>
        <w:t xml:space="preserve">§ 10. Wymagania dotyczące wadium </w:t>
      </w:r>
    </w:p>
    <w:p w:rsidR="00C84575" w:rsidRPr="00B350D7" w:rsidRDefault="00C84575" w:rsidP="003B7394">
      <w:pPr>
        <w:suppressAutoHyphens/>
        <w:spacing w:after="0" w:line="240" w:lineRule="auto"/>
        <w:rPr>
          <w:rFonts w:ascii="Times New Roman" w:hAnsi="Times New Roman"/>
          <w:sz w:val="24"/>
          <w:szCs w:val="24"/>
          <w:lang w:eastAsia="zh-CN"/>
        </w:rPr>
      </w:pPr>
      <w:r w:rsidRPr="00B350D7">
        <w:rPr>
          <w:rFonts w:ascii="Times New Roman" w:hAnsi="Times New Roman"/>
          <w:b/>
          <w:sz w:val="24"/>
          <w:szCs w:val="24"/>
          <w:lang w:eastAsia="zh-CN"/>
        </w:rPr>
        <w:t xml:space="preserve">1. </w:t>
      </w:r>
    </w:p>
    <w:p w:rsidR="00C84575" w:rsidRPr="00B350D7" w:rsidRDefault="00C84575" w:rsidP="003B7394">
      <w:pPr>
        <w:suppressAutoHyphens/>
        <w:spacing w:after="0" w:line="240" w:lineRule="auto"/>
        <w:rPr>
          <w:rFonts w:ascii="Times New Roman" w:hAnsi="Times New Roman"/>
          <w:b/>
          <w:sz w:val="24"/>
          <w:szCs w:val="24"/>
          <w:lang w:eastAsia="zh-CN"/>
        </w:rPr>
      </w:pPr>
      <w:r w:rsidRPr="00B350D7">
        <w:rPr>
          <w:rFonts w:ascii="Times New Roman" w:hAnsi="Times New Roman"/>
          <w:sz w:val="24"/>
          <w:szCs w:val="24"/>
          <w:lang w:eastAsia="zh-CN"/>
        </w:rPr>
        <w:t>Zamawiający wymaga wniesienia wadium.</w:t>
      </w:r>
    </w:p>
    <w:p w:rsidR="00C84575" w:rsidRPr="00B350D7" w:rsidRDefault="00C84575" w:rsidP="003B7394">
      <w:pPr>
        <w:suppressAutoHyphens/>
        <w:spacing w:after="0" w:line="240" w:lineRule="auto"/>
        <w:rPr>
          <w:rFonts w:ascii="Times New Roman" w:hAnsi="Times New Roman"/>
          <w:sz w:val="24"/>
          <w:szCs w:val="24"/>
          <w:lang w:eastAsia="zh-CN"/>
        </w:rPr>
      </w:pPr>
      <w:r w:rsidRPr="00B350D7">
        <w:rPr>
          <w:rFonts w:ascii="Times New Roman" w:hAnsi="Times New Roman"/>
          <w:b/>
          <w:sz w:val="24"/>
          <w:szCs w:val="24"/>
          <w:lang w:eastAsia="zh-CN"/>
        </w:rPr>
        <w:t xml:space="preserve">2. </w:t>
      </w:r>
    </w:p>
    <w:p w:rsidR="00C84575" w:rsidRPr="00B350D7" w:rsidRDefault="00C84575" w:rsidP="003B7394">
      <w:pPr>
        <w:suppressAutoHyphens/>
        <w:spacing w:after="0" w:line="240" w:lineRule="auto"/>
        <w:jc w:val="both"/>
        <w:rPr>
          <w:rFonts w:ascii="Times New Roman" w:hAnsi="Times New Roman"/>
          <w:b/>
          <w:sz w:val="24"/>
          <w:szCs w:val="24"/>
          <w:lang w:eastAsia="zh-CN"/>
        </w:rPr>
      </w:pPr>
      <w:r w:rsidRPr="00B350D7">
        <w:rPr>
          <w:rFonts w:ascii="Times New Roman" w:hAnsi="Times New Roman"/>
          <w:sz w:val="24"/>
          <w:szCs w:val="24"/>
          <w:lang w:eastAsia="zh-CN"/>
        </w:rPr>
        <w:t>Wadium wnosi się przed upływem terminu składania ofert i obejmować musi okres związania ofertą.</w:t>
      </w:r>
    </w:p>
    <w:p w:rsidR="00C84575" w:rsidRPr="00B350D7" w:rsidRDefault="00C84575" w:rsidP="003B7394">
      <w:pPr>
        <w:suppressAutoHyphens/>
        <w:spacing w:after="0" w:line="240" w:lineRule="auto"/>
        <w:jc w:val="both"/>
        <w:rPr>
          <w:rFonts w:ascii="Times New Roman" w:hAnsi="Times New Roman"/>
          <w:sz w:val="24"/>
          <w:szCs w:val="24"/>
          <w:lang w:eastAsia="zh-CN"/>
        </w:rPr>
      </w:pPr>
      <w:r w:rsidRPr="00B350D7">
        <w:rPr>
          <w:rFonts w:ascii="Times New Roman" w:hAnsi="Times New Roman"/>
          <w:b/>
          <w:sz w:val="24"/>
          <w:szCs w:val="24"/>
          <w:lang w:eastAsia="zh-CN"/>
        </w:rPr>
        <w:t xml:space="preserve">3. </w:t>
      </w:r>
    </w:p>
    <w:p w:rsidR="00C84575" w:rsidRPr="00B350D7" w:rsidRDefault="00C84575" w:rsidP="003B7394">
      <w:pPr>
        <w:suppressAutoHyphens/>
        <w:spacing w:after="0" w:line="240" w:lineRule="auto"/>
        <w:jc w:val="both"/>
        <w:rPr>
          <w:rFonts w:ascii="Times New Roman" w:hAnsi="Times New Roman"/>
          <w:b/>
          <w:sz w:val="24"/>
          <w:szCs w:val="24"/>
          <w:lang w:eastAsia="zh-CN"/>
        </w:rPr>
      </w:pPr>
      <w:r w:rsidRPr="00B350D7">
        <w:rPr>
          <w:rFonts w:ascii="Times New Roman" w:hAnsi="Times New Roman"/>
          <w:sz w:val="24"/>
          <w:szCs w:val="24"/>
          <w:lang w:eastAsia="zh-CN"/>
        </w:rPr>
        <w:t xml:space="preserve">Składając ofertę, każdy Wykonawca zobowiązany jest wnieść wadium w wysokości </w:t>
      </w:r>
      <w:r>
        <w:rPr>
          <w:rFonts w:ascii="Times New Roman" w:hAnsi="Times New Roman"/>
          <w:sz w:val="24"/>
          <w:szCs w:val="24"/>
          <w:lang w:eastAsia="zh-CN"/>
        </w:rPr>
        <w:t>5</w:t>
      </w:r>
      <w:r w:rsidRPr="00B350D7">
        <w:rPr>
          <w:rFonts w:ascii="Times New Roman" w:hAnsi="Times New Roman"/>
          <w:sz w:val="24"/>
          <w:szCs w:val="24"/>
          <w:lang w:eastAsia="zh-CN"/>
        </w:rPr>
        <w:t xml:space="preserve"> 000,00 zł., słownie: </w:t>
      </w:r>
      <w:r>
        <w:rPr>
          <w:rFonts w:ascii="Times New Roman" w:hAnsi="Times New Roman"/>
          <w:sz w:val="24"/>
          <w:szCs w:val="24"/>
          <w:lang w:eastAsia="zh-CN"/>
        </w:rPr>
        <w:t>pięć</w:t>
      </w:r>
      <w:r w:rsidRPr="00B350D7">
        <w:rPr>
          <w:rFonts w:ascii="Times New Roman" w:hAnsi="Times New Roman"/>
          <w:sz w:val="24"/>
          <w:szCs w:val="24"/>
          <w:lang w:eastAsia="zh-CN"/>
        </w:rPr>
        <w:t xml:space="preserve"> tysięcy złotych, groszy 00/100.</w:t>
      </w:r>
    </w:p>
    <w:p w:rsidR="00C84575" w:rsidRPr="00B350D7" w:rsidRDefault="00C84575" w:rsidP="003B7394">
      <w:pPr>
        <w:suppressAutoHyphens/>
        <w:spacing w:after="0" w:line="240" w:lineRule="auto"/>
        <w:jc w:val="both"/>
        <w:rPr>
          <w:rFonts w:ascii="Times New Roman" w:hAnsi="Times New Roman"/>
          <w:sz w:val="24"/>
          <w:szCs w:val="24"/>
          <w:lang w:eastAsia="zh-CN"/>
        </w:rPr>
      </w:pPr>
      <w:r w:rsidRPr="00B350D7">
        <w:rPr>
          <w:rFonts w:ascii="Times New Roman" w:hAnsi="Times New Roman"/>
          <w:b/>
          <w:sz w:val="24"/>
          <w:szCs w:val="24"/>
          <w:lang w:eastAsia="zh-CN"/>
        </w:rPr>
        <w:t xml:space="preserve">4. </w:t>
      </w:r>
    </w:p>
    <w:p w:rsidR="00C84575" w:rsidRPr="00B350D7" w:rsidRDefault="00C84575" w:rsidP="003B7394">
      <w:pPr>
        <w:suppressAutoHyphens/>
        <w:spacing w:after="0" w:line="240" w:lineRule="auto"/>
        <w:jc w:val="both"/>
        <w:rPr>
          <w:rFonts w:ascii="Times New Roman" w:hAnsi="Times New Roman"/>
          <w:sz w:val="24"/>
          <w:szCs w:val="24"/>
          <w:lang w:eastAsia="zh-CN"/>
        </w:rPr>
      </w:pPr>
      <w:r w:rsidRPr="00B350D7">
        <w:rPr>
          <w:rFonts w:ascii="Times New Roman" w:hAnsi="Times New Roman"/>
          <w:sz w:val="24"/>
          <w:szCs w:val="24"/>
          <w:lang w:eastAsia="zh-CN"/>
        </w:rPr>
        <w:t xml:space="preserve">Wadium może być wnoszone w jednej lub kilku następujących formach: </w:t>
      </w:r>
    </w:p>
    <w:p w:rsidR="00C84575" w:rsidRPr="00B350D7" w:rsidRDefault="00C84575" w:rsidP="003B7394">
      <w:pPr>
        <w:tabs>
          <w:tab w:val="left" w:pos="180"/>
        </w:tabs>
        <w:suppressAutoHyphens/>
        <w:spacing w:after="0" w:line="240" w:lineRule="auto"/>
        <w:jc w:val="both"/>
        <w:rPr>
          <w:rFonts w:ascii="Times New Roman" w:hAnsi="Times New Roman"/>
          <w:sz w:val="24"/>
          <w:szCs w:val="24"/>
          <w:lang w:eastAsia="zh-CN"/>
        </w:rPr>
      </w:pPr>
      <w:r w:rsidRPr="00B350D7">
        <w:rPr>
          <w:rFonts w:ascii="Times New Roman" w:hAnsi="Times New Roman"/>
          <w:sz w:val="24"/>
          <w:szCs w:val="24"/>
          <w:lang w:eastAsia="zh-CN"/>
        </w:rPr>
        <w:t>-</w:t>
      </w:r>
      <w:r w:rsidRPr="00B350D7">
        <w:rPr>
          <w:rFonts w:ascii="Times New Roman" w:hAnsi="Times New Roman"/>
          <w:sz w:val="24"/>
          <w:szCs w:val="24"/>
          <w:lang w:eastAsia="zh-CN"/>
        </w:rPr>
        <w:tab/>
        <w:t xml:space="preserve">pieniądzu, </w:t>
      </w:r>
    </w:p>
    <w:p w:rsidR="00C84575" w:rsidRPr="00B350D7" w:rsidRDefault="00C84575" w:rsidP="003B7394">
      <w:pPr>
        <w:tabs>
          <w:tab w:val="left" w:pos="180"/>
        </w:tabs>
        <w:suppressAutoHyphens/>
        <w:spacing w:after="0" w:line="240" w:lineRule="auto"/>
        <w:jc w:val="both"/>
        <w:rPr>
          <w:rFonts w:ascii="Times New Roman" w:hAnsi="Times New Roman"/>
          <w:sz w:val="24"/>
          <w:szCs w:val="24"/>
          <w:lang w:eastAsia="zh-CN"/>
        </w:rPr>
      </w:pPr>
      <w:r w:rsidRPr="00B350D7">
        <w:rPr>
          <w:rFonts w:ascii="Times New Roman" w:hAnsi="Times New Roman"/>
          <w:sz w:val="24"/>
          <w:szCs w:val="24"/>
          <w:lang w:eastAsia="zh-CN"/>
        </w:rPr>
        <w:t>-</w:t>
      </w:r>
      <w:r w:rsidRPr="00B350D7">
        <w:rPr>
          <w:rFonts w:ascii="Times New Roman" w:hAnsi="Times New Roman"/>
          <w:sz w:val="24"/>
          <w:szCs w:val="24"/>
          <w:lang w:eastAsia="zh-CN"/>
        </w:rPr>
        <w:tab/>
        <w:t xml:space="preserve">poręczeniach bankowych lub poręczeniach spółdzielczej kasy oszczędnościowo – kredytowej, z tym że poręczenie kasy jest zawsze poręczeniem pieniężnym, </w:t>
      </w:r>
    </w:p>
    <w:p w:rsidR="00C84575" w:rsidRPr="00B350D7" w:rsidRDefault="00C84575" w:rsidP="003B7394">
      <w:pPr>
        <w:tabs>
          <w:tab w:val="left" w:pos="180"/>
        </w:tabs>
        <w:suppressAutoHyphens/>
        <w:spacing w:after="0" w:line="240" w:lineRule="auto"/>
        <w:jc w:val="both"/>
        <w:rPr>
          <w:rFonts w:ascii="Times New Roman" w:hAnsi="Times New Roman"/>
          <w:sz w:val="24"/>
          <w:szCs w:val="24"/>
          <w:lang w:eastAsia="zh-CN"/>
        </w:rPr>
      </w:pPr>
      <w:r w:rsidRPr="00B350D7">
        <w:rPr>
          <w:rFonts w:ascii="Times New Roman" w:hAnsi="Times New Roman"/>
          <w:sz w:val="24"/>
          <w:szCs w:val="24"/>
          <w:lang w:eastAsia="zh-CN"/>
        </w:rPr>
        <w:t>-</w:t>
      </w:r>
      <w:r w:rsidRPr="00B350D7">
        <w:rPr>
          <w:rFonts w:ascii="Times New Roman" w:hAnsi="Times New Roman"/>
          <w:sz w:val="24"/>
          <w:szCs w:val="24"/>
          <w:lang w:eastAsia="zh-CN"/>
        </w:rPr>
        <w:tab/>
        <w:t xml:space="preserve">gwarancjach bankowych, </w:t>
      </w:r>
    </w:p>
    <w:p w:rsidR="00C84575" w:rsidRPr="00B350D7" w:rsidRDefault="00C84575" w:rsidP="003B7394">
      <w:pPr>
        <w:tabs>
          <w:tab w:val="left" w:pos="180"/>
        </w:tabs>
        <w:suppressAutoHyphens/>
        <w:spacing w:after="0" w:line="240" w:lineRule="auto"/>
        <w:jc w:val="both"/>
        <w:rPr>
          <w:rFonts w:ascii="Times New Roman" w:hAnsi="Times New Roman"/>
          <w:sz w:val="24"/>
          <w:szCs w:val="24"/>
          <w:lang w:eastAsia="zh-CN"/>
        </w:rPr>
      </w:pPr>
      <w:r w:rsidRPr="00B350D7">
        <w:rPr>
          <w:rFonts w:ascii="Times New Roman" w:hAnsi="Times New Roman"/>
          <w:sz w:val="24"/>
          <w:szCs w:val="24"/>
          <w:lang w:eastAsia="zh-CN"/>
        </w:rPr>
        <w:t>-</w:t>
      </w:r>
      <w:r w:rsidRPr="00B350D7">
        <w:rPr>
          <w:rFonts w:ascii="Times New Roman" w:hAnsi="Times New Roman"/>
          <w:sz w:val="24"/>
          <w:szCs w:val="24"/>
          <w:lang w:eastAsia="zh-CN"/>
        </w:rPr>
        <w:tab/>
        <w:t xml:space="preserve">gwarancjach ubezpieczeniowych, </w:t>
      </w:r>
    </w:p>
    <w:p w:rsidR="00C84575" w:rsidRPr="00B350D7" w:rsidRDefault="00C84575" w:rsidP="003B7394">
      <w:pPr>
        <w:tabs>
          <w:tab w:val="left" w:pos="180"/>
        </w:tabs>
        <w:suppressAutoHyphens/>
        <w:spacing w:after="0" w:line="240" w:lineRule="auto"/>
        <w:jc w:val="both"/>
        <w:rPr>
          <w:rFonts w:ascii="Times New Roman" w:hAnsi="Times New Roman"/>
          <w:b/>
          <w:sz w:val="24"/>
          <w:szCs w:val="24"/>
          <w:lang w:eastAsia="zh-CN"/>
        </w:rPr>
      </w:pPr>
      <w:r w:rsidRPr="00B350D7">
        <w:rPr>
          <w:rFonts w:ascii="Times New Roman" w:hAnsi="Times New Roman"/>
          <w:sz w:val="24"/>
          <w:szCs w:val="24"/>
          <w:lang w:eastAsia="zh-CN"/>
        </w:rPr>
        <w:t>-</w:t>
      </w:r>
      <w:r w:rsidRPr="00B350D7">
        <w:rPr>
          <w:rFonts w:ascii="Times New Roman" w:hAnsi="Times New Roman"/>
          <w:sz w:val="24"/>
          <w:szCs w:val="24"/>
          <w:lang w:eastAsia="zh-CN"/>
        </w:rPr>
        <w:tab/>
        <w:t xml:space="preserve">poręczeniach udzielanych przez podmioty, o których mowa w art. 6b ust. 5 pkt 2 ustawy z dnia 9 listopada 2000 r. o utworzeniu Polskiej Agencji Rozwoju Przedsiębiorczości. </w:t>
      </w:r>
    </w:p>
    <w:p w:rsidR="00C84575" w:rsidRPr="00B350D7" w:rsidRDefault="00C84575" w:rsidP="003B7394">
      <w:pPr>
        <w:suppressAutoHyphens/>
        <w:spacing w:after="0" w:line="240" w:lineRule="auto"/>
        <w:jc w:val="both"/>
        <w:rPr>
          <w:rFonts w:ascii="Times New Roman" w:hAnsi="Times New Roman"/>
          <w:sz w:val="24"/>
          <w:szCs w:val="24"/>
          <w:lang w:eastAsia="zh-CN"/>
        </w:rPr>
      </w:pPr>
      <w:r w:rsidRPr="00B350D7">
        <w:rPr>
          <w:rFonts w:ascii="Times New Roman" w:hAnsi="Times New Roman"/>
          <w:b/>
          <w:sz w:val="24"/>
          <w:szCs w:val="24"/>
          <w:lang w:eastAsia="zh-CN"/>
        </w:rPr>
        <w:t xml:space="preserve">5. </w:t>
      </w:r>
    </w:p>
    <w:p w:rsidR="00C84575" w:rsidRPr="00B350D7" w:rsidRDefault="00C84575" w:rsidP="003B7394">
      <w:pPr>
        <w:suppressAutoHyphens/>
        <w:spacing w:after="0" w:line="240" w:lineRule="auto"/>
        <w:jc w:val="both"/>
        <w:rPr>
          <w:rFonts w:ascii="Times New Roman" w:hAnsi="Times New Roman"/>
          <w:b/>
          <w:sz w:val="24"/>
          <w:szCs w:val="24"/>
          <w:lang w:eastAsia="zh-CN"/>
        </w:rPr>
      </w:pPr>
      <w:r w:rsidRPr="00B350D7">
        <w:rPr>
          <w:rFonts w:ascii="Times New Roman" w:hAnsi="Times New Roman"/>
          <w:sz w:val="24"/>
          <w:szCs w:val="24"/>
          <w:lang w:eastAsia="zh-CN"/>
        </w:rPr>
        <w:t xml:space="preserve">Wadium wnoszone w pieniądzu należy wpłacić przelewem na rachunek bankowy Zamawiającego: 94 8526 0001 0000 0130 2000 0006 z dopiskiem „Wadium na przetarg – </w:t>
      </w:r>
      <w:r>
        <w:rPr>
          <w:rFonts w:ascii="Times New Roman" w:hAnsi="Times New Roman"/>
          <w:sz w:val="24"/>
          <w:szCs w:val="24"/>
          <w:lang w:eastAsia="zh-CN"/>
        </w:rPr>
        <w:t>Dostawa ciągnika</w:t>
      </w:r>
      <w:r w:rsidRPr="00B350D7">
        <w:rPr>
          <w:rFonts w:ascii="Times New Roman" w:hAnsi="Times New Roman"/>
          <w:sz w:val="24"/>
          <w:szCs w:val="24"/>
          <w:lang w:eastAsia="zh-CN"/>
        </w:rPr>
        <w:t>”.</w:t>
      </w:r>
    </w:p>
    <w:p w:rsidR="00C84575" w:rsidRPr="00B350D7" w:rsidRDefault="00C84575" w:rsidP="003B7394">
      <w:pPr>
        <w:suppressAutoHyphens/>
        <w:spacing w:after="0" w:line="240" w:lineRule="auto"/>
        <w:jc w:val="both"/>
        <w:rPr>
          <w:rFonts w:ascii="Times New Roman" w:hAnsi="Times New Roman"/>
          <w:sz w:val="24"/>
          <w:szCs w:val="24"/>
          <w:lang w:eastAsia="zh-CN"/>
        </w:rPr>
      </w:pPr>
      <w:r w:rsidRPr="00B350D7">
        <w:rPr>
          <w:rFonts w:ascii="Times New Roman" w:hAnsi="Times New Roman"/>
          <w:b/>
          <w:sz w:val="24"/>
          <w:szCs w:val="24"/>
          <w:lang w:eastAsia="zh-CN"/>
        </w:rPr>
        <w:t xml:space="preserve">6. </w:t>
      </w:r>
    </w:p>
    <w:p w:rsidR="00C84575" w:rsidRPr="00B350D7" w:rsidRDefault="00C84575" w:rsidP="003B7394">
      <w:pPr>
        <w:suppressAutoHyphens/>
        <w:spacing w:after="0" w:line="240" w:lineRule="auto"/>
        <w:jc w:val="both"/>
        <w:rPr>
          <w:rFonts w:ascii="Times New Roman" w:hAnsi="Times New Roman"/>
          <w:b/>
          <w:sz w:val="24"/>
          <w:szCs w:val="24"/>
          <w:lang w:eastAsia="zh-CN"/>
        </w:rPr>
      </w:pPr>
      <w:r w:rsidRPr="00B350D7">
        <w:rPr>
          <w:rFonts w:ascii="Times New Roman" w:hAnsi="Times New Roman"/>
          <w:sz w:val="24"/>
          <w:szCs w:val="24"/>
          <w:lang w:eastAsia="zh-CN"/>
        </w:rPr>
        <w:t>Wadium w formie pieniężnej należy wpłacić na tyle wcześniej, żeby w momencie upływu terminu składania ofert wadium było zaksięgowane na rachunku Zamawiającego. Zamawiający stwierdzi wniesienie wadium na podstawie informacji banku prowadzącego ww. rachunek.</w:t>
      </w:r>
    </w:p>
    <w:p w:rsidR="00C84575" w:rsidRPr="00B350D7" w:rsidRDefault="00C84575" w:rsidP="003B7394">
      <w:pPr>
        <w:suppressAutoHyphens/>
        <w:spacing w:after="0" w:line="240" w:lineRule="auto"/>
        <w:jc w:val="both"/>
        <w:rPr>
          <w:rFonts w:ascii="Times New Roman" w:hAnsi="Times New Roman"/>
          <w:sz w:val="24"/>
          <w:szCs w:val="24"/>
          <w:lang w:eastAsia="zh-CN"/>
        </w:rPr>
      </w:pPr>
      <w:r w:rsidRPr="00B350D7">
        <w:rPr>
          <w:rFonts w:ascii="Times New Roman" w:hAnsi="Times New Roman"/>
          <w:b/>
          <w:sz w:val="24"/>
          <w:szCs w:val="24"/>
          <w:lang w:eastAsia="zh-CN"/>
        </w:rPr>
        <w:t xml:space="preserve">7. </w:t>
      </w:r>
    </w:p>
    <w:p w:rsidR="00C84575" w:rsidRPr="00B350D7" w:rsidRDefault="00C84575" w:rsidP="003B7394">
      <w:pPr>
        <w:suppressAutoHyphens/>
        <w:spacing w:after="0" w:line="240" w:lineRule="auto"/>
        <w:jc w:val="both"/>
        <w:rPr>
          <w:rFonts w:ascii="Times New Roman" w:hAnsi="Times New Roman"/>
          <w:b/>
          <w:sz w:val="24"/>
          <w:szCs w:val="24"/>
          <w:lang w:eastAsia="zh-CN"/>
        </w:rPr>
      </w:pPr>
      <w:r w:rsidRPr="00B350D7">
        <w:rPr>
          <w:rFonts w:ascii="Times New Roman" w:hAnsi="Times New Roman"/>
          <w:sz w:val="24"/>
          <w:szCs w:val="24"/>
          <w:lang w:eastAsia="zh-CN"/>
        </w:rPr>
        <w:t>Wadium wniesione w pieniądzu Zamawiający przechowuje na rachunku bankowym.</w:t>
      </w:r>
    </w:p>
    <w:p w:rsidR="00C84575" w:rsidRPr="00B350D7" w:rsidRDefault="00C84575" w:rsidP="003B7394">
      <w:pPr>
        <w:suppressAutoHyphens/>
        <w:spacing w:after="0" w:line="240" w:lineRule="auto"/>
        <w:jc w:val="both"/>
        <w:rPr>
          <w:rFonts w:ascii="Times New Roman" w:hAnsi="Times New Roman"/>
          <w:sz w:val="24"/>
          <w:szCs w:val="24"/>
          <w:lang w:eastAsia="zh-CN"/>
        </w:rPr>
      </w:pPr>
      <w:r w:rsidRPr="00B350D7">
        <w:rPr>
          <w:rFonts w:ascii="Times New Roman" w:hAnsi="Times New Roman"/>
          <w:b/>
          <w:sz w:val="24"/>
          <w:szCs w:val="24"/>
          <w:lang w:eastAsia="zh-CN"/>
        </w:rPr>
        <w:t xml:space="preserve">8. </w:t>
      </w:r>
    </w:p>
    <w:p w:rsidR="00C84575" w:rsidRPr="00B350D7" w:rsidRDefault="00C84575" w:rsidP="003B7394">
      <w:pPr>
        <w:suppressAutoHyphens/>
        <w:spacing w:after="0" w:line="240" w:lineRule="auto"/>
        <w:jc w:val="both"/>
        <w:rPr>
          <w:rFonts w:ascii="Times New Roman" w:hAnsi="Times New Roman"/>
          <w:b/>
          <w:sz w:val="24"/>
          <w:szCs w:val="24"/>
          <w:lang w:eastAsia="zh-CN"/>
        </w:rPr>
      </w:pPr>
      <w:r w:rsidRPr="00B350D7">
        <w:rPr>
          <w:rFonts w:ascii="Times New Roman" w:hAnsi="Times New Roman"/>
          <w:sz w:val="24"/>
          <w:szCs w:val="24"/>
          <w:lang w:eastAsia="zh-CN"/>
        </w:rPr>
        <w:t>Wadium wniesione w pieniądzu zostanie zwrócone wraz z odsetkami wynikającymi z umowy rachunku bankowego, na którym było przechowywane, pomniejszone o koszty prowadzenia rachunku bankowego oraz prowizji bankowej za przelew pieniędzy na rachunek bankowy wskazany przez Wykonawcę.</w:t>
      </w:r>
    </w:p>
    <w:p w:rsidR="00C84575" w:rsidRPr="00B350D7" w:rsidRDefault="00C84575" w:rsidP="003B7394">
      <w:pPr>
        <w:suppressAutoHyphens/>
        <w:spacing w:after="0" w:line="240" w:lineRule="auto"/>
        <w:jc w:val="both"/>
        <w:rPr>
          <w:rFonts w:ascii="Times New Roman" w:hAnsi="Times New Roman"/>
          <w:sz w:val="24"/>
          <w:szCs w:val="24"/>
          <w:lang w:eastAsia="zh-CN"/>
        </w:rPr>
      </w:pPr>
      <w:r w:rsidRPr="00B350D7">
        <w:rPr>
          <w:rFonts w:ascii="Times New Roman" w:hAnsi="Times New Roman"/>
          <w:b/>
          <w:sz w:val="24"/>
          <w:szCs w:val="24"/>
          <w:lang w:eastAsia="zh-CN"/>
        </w:rPr>
        <w:t>9.</w:t>
      </w:r>
    </w:p>
    <w:p w:rsidR="00C84575" w:rsidRPr="00B350D7" w:rsidRDefault="00C84575" w:rsidP="003B7394">
      <w:pPr>
        <w:suppressAutoHyphens/>
        <w:spacing w:after="0" w:line="240" w:lineRule="auto"/>
        <w:jc w:val="both"/>
        <w:rPr>
          <w:rFonts w:ascii="Times New Roman" w:hAnsi="Times New Roman"/>
          <w:b/>
          <w:sz w:val="24"/>
          <w:szCs w:val="24"/>
          <w:lang w:eastAsia="zh-CN"/>
        </w:rPr>
      </w:pPr>
      <w:r w:rsidRPr="00B350D7">
        <w:rPr>
          <w:rFonts w:ascii="Times New Roman" w:hAnsi="Times New Roman"/>
          <w:sz w:val="24"/>
          <w:szCs w:val="24"/>
          <w:lang w:eastAsia="zh-CN"/>
        </w:rPr>
        <w:t xml:space="preserve">Wadium wniesione w formie innej niż pieniężnej należy złożyć w formie oryginału, razem z ofertą. </w:t>
      </w:r>
    </w:p>
    <w:p w:rsidR="00C84575" w:rsidRPr="00B350D7" w:rsidRDefault="00C84575" w:rsidP="003B7394">
      <w:pPr>
        <w:suppressAutoHyphens/>
        <w:spacing w:after="0" w:line="240" w:lineRule="auto"/>
        <w:jc w:val="both"/>
        <w:rPr>
          <w:rFonts w:ascii="Times New Roman" w:hAnsi="Times New Roman"/>
          <w:sz w:val="24"/>
          <w:szCs w:val="24"/>
          <w:lang w:eastAsia="zh-CN"/>
        </w:rPr>
      </w:pPr>
      <w:r w:rsidRPr="00B350D7">
        <w:rPr>
          <w:rFonts w:ascii="Times New Roman" w:hAnsi="Times New Roman"/>
          <w:b/>
          <w:sz w:val="24"/>
          <w:szCs w:val="24"/>
          <w:lang w:eastAsia="zh-CN"/>
        </w:rPr>
        <w:t>10.</w:t>
      </w:r>
    </w:p>
    <w:p w:rsidR="00C84575" w:rsidRPr="00B350D7" w:rsidRDefault="00C84575" w:rsidP="003B7394">
      <w:pPr>
        <w:suppressAutoHyphens/>
        <w:spacing w:after="0" w:line="240" w:lineRule="auto"/>
        <w:jc w:val="both"/>
        <w:rPr>
          <w:rFonts w:ascii="Times New Roman" w:hAnsi="Times New Roman"/>
          <w:b/>
          <w:sz w:val="24"/>
          <w:szCs w:val="24"/>
          <w:lang w:eastAsia="zh-CN"/>
        </w:rPr>
      </w:pPr>
      <w:r w:rsidRPr="00B350D7">
        <w:rPr>
          <w:rFonts w:ascii="Times New Roman" w:hAnsi="Times New Roman"/>
          <w:sz w:val="24"/>
          <w:szCs w:val="24"/>
          <w:lang w:eastAsia="zh-CN"/>
        </w:rPr>
        <w:t xml:space="preserve">Polisa, poręczenie, gwarancja lub inny dokument stanowiący formę wadium winny zawierać stwierdzenie, że na pierwsze pisemne żądanie Zamawiającego wzywające do zapłaty kwoty wadium zgodnie z warunkami specyfikacji istotnych warunków zamówienia, następuje jego bezwarunkowa wypłata bez jakichkolwiek zastrzeżeń ze strony gwaranta / poręczyciela. </w:t>
      </w:r>
    </w:p>
    <w:p w:rsidR="00C84575" w:rsidRPr="00B350D7" w:rsidRDefault="00C84575" w:rsidP="003B7394">
      <w:pPr>
        <w:suppressAutoHyphens/>
        <w:spacing w:after="0" w:line="240" w:lineRule="auto"/>
        <w:rPr>
          <w:rFonts w:ascii="Times New Roman" w:hAnsi="Times New Roman"/>
          <w:sz w:val="24"/>
          <w:szCs w:val="24"/>
          <w:lang w:eastAsia="zh-CN"/>
        </w:rPr>
      </w:pPr>
      <w:r w:rsidRPr="00B350D7">
        <w:rPr>
          <w:rFonts w:ascii="Times New Roman" w:hAnsi="Times New Roman"/>
          <w:b/>
          <w:sz w:val="24"/>
          <w:szCs w:val="24"/>
          <w:lang w:eastAsia="zh-CN"/>
        </w:rPr>
        <w:t>11.</w:t>
      </w:r>
    </w:p>
    <w:p w:rsidR="00C84575" w:rsidRPr="00B350D7" w:rsidRDefault="00C84575" w:rsidP="003B7394">
      <w:pPr>
        <w:suppressAutoHyphens/>
        <w:spacing w:after="0" w:line="240" w:lineRule="auto"/>
        <w:jc w:val="both"/>
        <w:rPr>
          <w:rFonts w:ascii="Times New Roman" w:hAnsi="Times New Roman"/>
          <w:b/>
          <w:sz w:val="24"/>
          <w:szCs w:val="24"/>
          <w:lang w:eastAsia="zh-CN"/>
        </w:rPr>
      </w:pPr>
      <w:r w:rsidRPr="00B350D7">
        <w:rPr>
          <w:rFonts w:ascii="Times New Roman" w:hAnsi="Times New Roman"/>
          <w:sz w:val="24"/>
          <w:szCs w:val="24"/>
          <w:lang w:eastAsia="zh-CN"/>
        </w:rPr>
        <w:t xml:space="preserve">Wykonawca, który nie wniesie wadium w jednej lub kilku z podanych wyżej form zostanie wykluczony z postępowania o udzielenie zamówienia, a jego ofertę uzna się za odrzuconą. </w:t>
      </w:r>
    </w:p>
    <w:p w:rsidR="00C84575" w:rsidRPr="00B350D7" w:rsidRDefault="00C84575" w:rsidP="003B7394">
      <w:pPr>
        <w:suppressAutoHyphens/>
        <w:spacing w:after="0" w:line="240" w:lineRule="auto"/>
        <w:jc w:val="both"/>
        <w:rPr>
          <w:rFonts w:ascii="Times New Roman" w:hAnsi="Times New Roman"/>
          <w:sz w:val="24"/>
          <w:szCs w:val="24"/>
          <w:lang w:eastAsia="zh-CN"/>
        </w:rPr>
      </w:pPr>
      <w:r w:rsidRPr="00B350D7">
        <w:rPr>
          <w:rFonts w:ascii="Times New Roman" w:hAnsi="Times New Roman"/>
          <w:b/>
          <w:sz w:val="24"/>
          <w:szCs w:val="24"/>
          <w:lang w:eastAsia="zh-CN"/>
        </w:rPr>
        <w:t xml:space="preserve">12. </w:t>
      </w:r>
    </w:p>
    <w:p w:rsidR="00C84575" w:rsidRPr="00B350D7" w:rsidRDefault="00C84575" w:rsidP="003B7394">
      <w:pPr>
        <w:suppressAutoHyphens/>
        <w:spacing w:after="0" w:line="240" w:lineRule="auto"/>
        <w:jc w:val="both"/>
        <w:rPr>
          <w:rFonts w:ascii="Times New Roman" w:hAnsi="Times New Roman"/>
          <w:b/>
          <w:sz w:val="24"/>
          <w:szCs w:val="24"/>
          <w:lang w:eastAsia="zh-CN"/>
        </w:rPr>
      </w:pPr>
      <w:r w:rsidRPr="00B350D7">
        <w:rPr>
          <w:rFonts w:ascii="Times New Roman" w:hAnsi="Times New Roman"/>
          <w:sz w:val="24"/>
          <w:szCs w:val="24"/>
          <w:lang w:eastAsia="zh-CN"/>
        </w:rPr>
        <w:t xml:space="preserve">Zamawiający niezwłocznie zwróci wadium zgodnie z warunkami określonymi w art. 46 ust. 1 – 4a ustawy Pzp. </w:t>
      </w:r>
    </w:p>
    <w:p w:rsidR="00C84575" w:rsidRPr="00B350D7" w:rsidRDefault="00C84575" w:rsidP="003B7394">
      <w:pPr>
        <w:suppressAutoHyphens/>
        <w:spacing w:after="0" w:line="240" w:lineRule="auto"/>
        <w:jc w:val="both"/>
        <w:rPr>
          <w:rFonts w:ascii="Times New Roman" w:hAnsi="Times New Roman"/>
          <w:sz w:val="24"/>
          <w:szCs w:val="24"/>
          <w:lang w:eastAsia="zh-CN"/>
        </w:rPr>
      </w:pPr>
      <w:r w:rsidRPr="00B350D7">
        <w:rPr>
          <w:rFonts w:ascii="Times New Roman" w:hAnsi="Times New Roman"/>
          <w:b/>
          <w:sz w:val="24"/>
          <w:szCs w:val="24"/>
          <w:lang w:eastAsia="zh-CN"/>
        </w:rPr>
        <w:t>13.</w:t>
      </w:r>
    </w:p>
    <w:p w:rsidR="00C84575" w:rsidRPr="00B350D7" w:rsidRDefault="00C84575" w:rsidP="003B7394">
      <w:pPr>
        <w:suppressAutoHyphens/>
        <w:spacing w:after="0" w:line="240" w:lineRule="auto"/>
        <w:jc w:val="both"/>
        <w:rPr>
          <w:rFonts w:ascii="Times New Roman" w:hAnsi="Times New Roman"/>
          <w:b/>
          <w:sz w:val="24"/>
          <w:szCs w:val="24"/>
          <w:lang w:eastAsia="zh-CN"/>
        </w:rPr>
      </w:pPr>
      <w:r w:rsidRPr="00B350D7">
        <w:rPr>
          <w:rFonts w:ascii="Times New Roman" w:hAnsi="Times New Roman"/>
          <w:sz w:val="24"/>
          <w:szCs w:val="24"/>
          <w:lang w:eastAsia="zh-CN"/>
        </w:rPr>
        <w:t>Zamawiający zatrzymuje wadium wraz z odsetkami, jeżeli Wykonawca w odpowiedzi na wezwanie, o którym mowa w art. 26 ust. 3 ustawy Pzp, nie złożył dokumentów lub oświadczeń, o których mowa w art. 25 ust. 1 ustawy Pzp, lub pełnomocnictw, chyba że udowodni, że wynika to z przyczyn nieleżących po jego stronie.</w:t>
      </w:r>
    </w:p>
    <w:p w:rsidR="00C84575" w:rsidRPr="00B350D7" w:rsidRDefault="00C84575" w:rsidP="003B7394">
      <w:pPr>
        <w:suppressAutoHyphens/>
        <w:spacing w:after="0" w:line="240" w:lineRule="auto"/>
        <w:jc w:val="both"/>
        <w:rPr>
          <w:rFonts w:ascii="Times New Roman" w:hAnsi="Times New Roman"/>
          <w:sz w:val="24"/>
          <w:szCs w:val="24"/>
          <w:lang w:eastAsia="zh-CN"/>
        </w:rPr>
      </w:pPr>
      <w:r w:rsidRPr="00B350D7">
        <w:rPr>
          <w:rFonts w:ascii="Times New Roman" w:hAnsi="Times New Roman"/>
          <w:b/>
          <w:sz w:val="24"/>
          <w:szCs w:val="24"/>
          <w:lang w:eastAsia="zh-CN"/>
        </w:rPr>
        <w:t>14.</w:t>
      </w:r>
    </w:p>
    <w:p w:rsidR="00C84575" w:rsidRPr="00B350D7" w:rsidRDefault="00C84575" w:rsidP="003B7394">
      <w:pPr>
        <w:suppressAutoHyphens/>
        <w:spacing w:after="0" w:line="240" w:lineRule="auto"/>
        <w:jc w:val="both"/>
        <w:rPr>
          <w:rFonts w:ascii="Times New Roman" w:hAnsi="Times New Roman"/>
          <w:sz w:val="24"/>
          <w:szCs w:val="24"/>
          <w:lang w:eastAsia="zh-CN"/>
        </w:rPr>
      </w:pPr>
      <w:r w:rsidRPr="00B350D7">
        <w:rPr>
          <w:rFonts w:ascii="Times New Roman" w:hAnsi="Times New Roman"/>
          <w:sz w:val="24"/>
          <w:szCs w:val="24"/>
          <w:lang w:eastAsia="zh-CN"/>
        </w:rPr>
        <w:t>Zamawiający zatrzymuje wadium wraz z odsetkami, jeżeli Wykonawca, którego oferta została wybrana:</w:t>
      </w:r>
    </w:p>
    <w:p w:rsidR="00C84575" w:rsidRDefault="00C84575" w:rsidP="00824825">
      <w:pPr>
        <w:numPr>
          <w:ilvl w:val="0"/>
          <w:numId w:val="23"/>
        </w:numPr>
        <w:tabs>
          <w:tab w:val="left" w:pos="360"/>
        </w:tabs>
        <w:suppressAutoHyphens/>
        <w:spacing w:after="0" w:line="240" w:lineRule="auto"/>
        <w:ind w:left="360"/>
        <w:jc w:val="both"/>
        <w:rPr>
          <w:rFonts w:ascii="Times New Roman" w:hAnsi="Times New Roman"/>
          <w:sz w:val="24"/>
          <w:szCs w:val="24"/>
          <w:lang w:eastAsia="zh-CN"/>
        </w:rPr>
      </w:pPr>
      <w:r w:rsidRPr="00B350D7">
        <w:rPr>
          <w:rFonts w:ascii="Times New Roman" w:hAnsi="Times New Roman"/>
          <w:sz w:val="24"/>
          <w:szCs w:val="24"/>
          <w:lang w:eastAsia="zh-CN"/>
        </w:rPr>
        <w:t>odmówił podpisania umowy w sprawie zamówienia publicznego na warunkach określonych w ofercie,</w:t>
      </w:r>
    </w:p>
    <w:p w:rsidR="00C84575" w:rsidRPr="00B350D7" w:rsidRDefault="00C84575" w:rsidP="00D33381">
      <w:pPr>
        <w:numPr>
          <w:ilvl w:val="0"/>
          <w:numId w:val="23"/>
        </w:numPr>
        <w:tabs>
          <w:tab w:val="left" w:pos="360"/>
        </w:tabs>
        <w:suppressAutoHyphens/>
        <w:spacing w:after="0" w:line="240" w:lineRule="auto"/>
        <w:ind w:left="360"/>
        <w:jc w:val="both"/>
        <w:rPr>
          <w:rFonts w:ascii="Times New Roman" w:hAnsi="Times New Roman"/>
          <w:sz w:val="24"/>
          <w:szCs w:val="24"/>
          <w:lang w:eastAsia="zh-CN"/>
        </w:rPr>
      </w:pPr>
      <w:r w:rsidRPr="00B350D7">
        <w:rPr>
          <w:rFonts w:ascii="Times New Roman" w:hAnsi="Times New Roman"/>
          <w:sz w:val="24"/>
          <w:szCs w:val="24"/>
          <w:lang w:eastAsia="zh-CN"/>
        </w:rPr>
        <w:t>nie wniósł wymaganego zabezpieczenia należytego wykonania umowy,</w:t>
      </w:r>
    </w:p>
    <w:p w:rsidR="00C84575" w:rsidRPr="00B350D7" w:rsidRDefault="00C84575" w:rsidP="00824825">
      <w:pPr>
        <w:numPr>
          <w:ilvl w:val="0"/>
          <w:numId w:val="23"/>
        </w:numPr>
        <w:tabs>
          <w:tab w:val="left" w:pos="360"/>
        </w:tabs>
        <w:suppressAutoHyphens/>
        <w:spacing w:after="0" w:line="240" w:lineRule="auto"/>
        <w:ind w:left="360"/>
        <w:jc w:val="both"/>
        <w:rPr>
          <w:rFonts w:ascii="Times New Roman" w:hAnsi="Times New Roman"/>
          <w:b/>
          <w:sz w:val="24"/>
          <w:szCs w:val="24"/>
          <w:lang w:eastAsia="zh-CN"/>
        </w:rPr>
      </w:pPr>
      <w:r w:rsidRPr="00B350D7">
        <w:rPr>
          <w:rFonts w:ascii="Times New Roman" w:hAnsi="Times New Roman"/>
          <w:sz w:val="24"/>
          <w:szCs w:val="24"/>
          <w:lang w:eastAsia="zh-CN"/>
        </w:rPr>
        <w:t>zawarcie umowy w sprawie zamówienia publicznego stało się niemożliwe z przyczyn leżących po stronie Wykonawcy.</w:t>
      </w:r>
    </w:p>
    <w:p w:rsidR="00C84575" w:rsidRPr="00B350D7" w:rsidRDefault="00C84575" w:rsidP="00AC558C">
      <w:pPr>
        <w:spacing w:after="0" w:line="240" w:lineRule="auto"/>
        <w:jc w:val="both"/>
        <w:rPr>
          <w:rFonts w:ascii="Times New Roman" w:hAnsi="Times New Roman"/>
          <w:b/>
          <w:sz w:val="24"/>
          <w:szCs w:val="24"/>
        </w:rPr>
      </w:pP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b/>
          <w:sz w:val="24"/>
          <w:szCs w:val="24"/>
        </w:rPr>
        <w:t xml:space="preserve">§ 11. Termin związania ofertą </w:t>
      </w:r>
    </w:p>
    <w:p w:rsidR="00C84575" w:rsidRPr="00B350D7" w:rsidRDefault="00C84575" w:rsidP="005E70F0">
      <w:pPr>
        <w:suppressAutoHyphens/>
        <w:spacing w:after="0" w:line="240" w:lineRule="auto"/>
        <w:jc w:val="both"/>
        <w:rPr>
          <w:rFonts w:ascii="Times New Roman" w:hAnsi="Times New Roman"/>
          <w:b/>
          <w:sz w:val="24"/>
          <w:szCs w:val="24"/>
          <w:lang w:eastAsia="zh-CN"/>
        </w:rPr>
      </w:pPr>
      <w:r w:rsidRPr="00B350D7">
        <w:rPr>
          <w:rFonts w:ascii="Times New Roman" w:hAnsi="Times New Roman"/>
          <w:sz w:val="24"/>
          <w:szCs w:val="24"/>
          <w:lang w:eastAsia="zh-CN"/>
        </w:rPr>
        <w:t>Wykonawca składający ofertę pozostaje nią związany przez okres 30 dni. Bieg terminu związania ofertą rozpoczyna się wraz z upływem terminu składania ofert.</w:t>
      </w:r>
    </w:p>
    <w:p w:rsidR="00C84575" w:rsidRPr="00B350D7" w:rsidRDefault="00C84575" w:rsidP="00AC558C">
      <w:pPr>
        <w:spacing w:after="0" w:line="240" w:lineRule="auto"/>
        <w:jc w:val="both"/>
        <w:rPr>
          <w:rFonts w:ascii="Times New Roman" w:hAnsi="Times New Roman"/>
          <w:b/>
          <w:sz w:val="24"/>
          <w:szCs w:val="24"/>
        </w:rPr>
      </w:pP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b/>
          <w:sz w:val="24"/>
          <w:szCs w:val="24"/>
        </w:rPr>
        <w:t xml:space="preserve">§ 12. Opis sposobu przygotowania oferty </w:t>
      </w: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b/>
          <w:sz w:val="24"/>
          <w:szCs w:val="24"/>
        </w:rPr>
        <w:t xml:space="preserve">1.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Wykonawca może złożyć tylko jedną ofertę.</w:t>
      </w: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b/>
          <w:sz w:val="24"/>
          <w:szCs w:val="24"/>
        </w:rPr>
        <w:t xml:space="preserve">2.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Oferta musi być sporządzona w języku polskim.</w:t>
      </w: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b/>
          <w:sz w:val="24"/>
          <w:szCs w:val="24"/>
        </w:rPr>
        <w:t xml:space="preserve">3.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Ofertę składa się, pod rygorem nieważności, w formie pisemnej.</w:t>
      </w: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b/>
          <w:sz w:val="24"/>
          <w:szCs w:val="24"/>
        </w:rPr>
        <w:t xml:space="preserve">4.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Treść oferty musi odpowiadać treści niniejszej specyfikacji istotnych warunków zamówienia.</w:t>
      </w: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b/>
          <w:sz w:val="24"/>
          <w:szCs w:val="24"/>
        </w:rPr>
        <w:t xml:space="preserve">5.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Wszelkie koszty związane z przygotowaniem oferty ponosi składający ofertę.</w:t>
      </w:r>
    </w:p>
    <w:p w:rsidR="00C84575" w:rsidRPr="00B350D7" w:rsidRDefault="00C84575" w:rsidP="00AC558C">
      <w:pPr>
        <w:spacing w:after="0" w:line="240" w:lineRule="auto"/>
        <w:rPr>
          <w:rFonts w:ascii="Times New Roman" w:hAnsi="Times New Roman"/>
          <w:b/>
          <w:sz w:val="24"/>
          <w:szCs w:val="24"/>
        </w:rPr>
      </w:pPr>
      <w:r w:rsidRPr="00B350D7">
        <w:rPr>
          <w:rFonts w:ascii="Times New Roman" w:hAnsi="Times New Roman"/>
          <w:b/>
          <w:sz w:val="24"/>
          <w:szCs w:val="24"/>
        </w:rPr>
        <w:t xml:space="preserve">6.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Oferta powinna być napisana pismem komputerowym, maszynowym albo ręcznym w sposób czytelny.</w:t>
      </w:r>
    </w:p>
    <w:p w:rsidR="00C84575" w:rsidRPr="00B350D7" w:rsidRDefault="00C84575" w:rsidP="00AC558C">
      <w:pPr>
        <w:spacing w:after="0" w:line="240" w:lineRule="auto"/>
        <w:rPr>
          <w:rFonts w:ascii="Times New Roman" w:hAnsi="Times New Roman"/>
          <w:b/>
          <w:sz w:val="24"/>
          <w:szCs w:val="24"/>
        </w:rPr>
      </w:pPr>
      <w:r w:rsidRPr="00B350D7">
        <w:rPr>
          <w:rFonts w:ascii="Times New Roman" w:hAnsi="Times New Roman"/>
          <w:b/>
          <w:sz w:val="24"/>
          <w:szCs w:val="24"/>
        </w:rPr>
        <w:t xml:space="preserve">7.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Poprawki w ofercie muszą być naniesione czytelnie oraz opatrzone parafką osoby podpisującej ofertę.</w:t>
      </w: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b/>
          <w:sz w:val="24"/>
          <w:szCs w:val="24"/>
        </w:rPr>
        <w:t xml:space="preserve">8.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Wszystkie strony oferty powinny być spięte (zszyte) w sposób trwały, zapobiegający możliwości dekompletacji zawartości oferty.</w:t>
      </w: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b/>
          <w:sz w:val="24"/>
          <w:szCs w:val="24"/>
        </w:rPr>
        <w:t xml:space="preserve">9.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Ofertę należy złożyć w nieprzejrzystej, zamkniętej kopercie/opakowaniu, w sposób gwarantujący zachowanie poufności jej treści oraz zabezpieczający jej nienaruszalność do terminu otwarcia ofert. Koperta/opakowanie zawierające ofertę winny być zaadresowane na adres:</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Urząd Gminy w Wodzisławiu ul. Krakowska 6, 28-330 Wodzisław i winna posiadać oznaczenia:</w:t>
      </w:r>
    </w:p>
    <w:p w:rsidR="00C84575" w:rsidRPr="00B350D7" w:rsidRDefault="00C84575" w:rsidP="00742348">
      <w:pPr>
        <w:spacing w:after="0" w:line="240" w:lineRule="auto"/>
        <w:jc w:val="center"/>
        <w:rPr>
          <w:rFonts w:ascii="Times New Roman" w:hAnsi="Times New Roman"/>
          <w:b/>
          <w:sz w:val="24"/>
          <w:szCs w:val="24"/>
        </w:rPr>
      </w:pPr>
      <w:r>
        <w:rPr>
          <w:rFonts w:ascii="Times New Roman" w:hAnsi="Times New Roman"/>
          <w:b/>
          <w:sz w:val="24"/>
          <w:szCs w:val="24"/>
        </w:rPr>
        <w:t>„OFERTA PRZETARGOWA – DOSTAWA CIĄGNIKA</w:t>
      </w:r>
    </w:p>
    <w:p w:rsidR="00C84575" w:rsidRPr="00B350D7" w:rsidRDefault="00C84575" w:rsidP="00AC558C">
      <w:pPr>
        <w:spacing w:after="0" w:line="240" w:lineRule="auto"/>
        <w:jc w:val="center"/>
        <w:rPr>
          <w:rFonts w:ascii="Times New Roman" w:hAnsi="Times New Roman"/>
          <w:b/>
          <w:sz w:val="24"/>
          <w:szCs w:val="24"/>
        </w:rPr>
      </w:pPr>
      <w:r w:rsidRPr="00B350D7">
        <w:rPr>
          <w:rFonts w:ascii="Times New Roman" w:hAnsi="Times New Roman"/>
          <w:b/>
          <w:sz w:val="24"/>
          <w:szCs w:val="24"/>
        </w:rPr>
        <w:t xml:space="preserve">NIE OTWIERAĆ PRZED </w:t>
      </w:r>
      <w:r>
        <w:rPr>
          <w:rFonts w:ascii="Times New Roman" w:hAnsi="Times New Roman"/>
          <w:b/>
          <w:sz w:val="24"/>
          <w:szCs w:val="24"/>
        </w:rPr>
        <w:t>18</w:t>
      </w:r>
      <w:r w:rsidRPr="00B350D7">
        <w:rPr>
          <w:rFonts w:ascii="Times New Roman" w:hAnsi="Times New Roman"/>
          <w:b/>
          <w:sz w:val="24"/>
          <w:szCs w:val="24"/>
        </w:rPr>
        <w:t>.0</w:t>
      </w:r>
      <w:r>
        <w:rPr>
          <w:rFonts w:ascii="Times New Roman" w:hAnsi="Times New Roman"/>
          <w:b/>
          <w:sz w:val="24"/>
          <w:szCs w:val="24"/>
        </w:rPr>
        <w:t>3</w:t>
      </w:r>
      <w:r w:rsidRPr="00B350D7">
        <w:rPr>
          <w:rFonts w:ascii="Times New Roman" w:hAnsi="Times New Roman"/>
          <w:b/>
          <w:sz w:val="24"/>
          <w:szCs w:val="24"/>
        </w:rPr>
        <w:t>.2016R. GODZ. 10</w:t>
      </w:r>
      <w:r w:rsidRPr="00B350D7">
        <w:rPr>
          <w:rFonts w:ascii="Times New Roman" w:hAnsi="Times New Roman"/>
          <w:b/>
          <w:sz w:val="24"/>
          <w:szCs w:val="24"/>
          <w:u w:val="single"/>
          <w:vertAlign w:val="superscript"/>
        </w:rPr>
        <w:t>00</w:t>
      </w:r>
      <w:r w:rsidRPr="00B350D7">
        <w:rPr>
          <w:rFonts w:ascii="Times New Roman" w:hAnsi="Times New Roman"/>
          <w:b/>
          <w:sz w:val="24"/>
          <w:szCs w:val="24"/>
        </w:rPr>
        <w:t>.”</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Poza oznaczeniami podanymi powyżej koperta musi posiadać nazwę i adres Wykonawcy, aby można było ją zwrócić bez otwierania w przypadku złożenia po wymaganym terminie.</w:t>
      </w: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b/>
          <w:sz w:val="24"/>
          <w:szCs w:val="24"/>
        </w:rPr>
        <w:t xml:space="preserve">10.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Wykonawca może wprowadzić zmiany lub wycofać złożoną przez siebie ofertę pod warunkiem, że Zamawiający otrzyma pisemne powiadomienie o wprowadzeniu zmian lub wycofaniu, przed upływem terminu składania ofert. Powiadomienie o wprowadzeniu zmian lub wycofaniu oferty zostanie przygotowane, opieczętowane i oznaczone zgodnie z ust. 9, a koperta będzie dodatkowo oznaczona określeniami „ZMIANA” lub „WYCOFANIE”.</w:t>
      </w: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b/>
          <w:sz w:val="24"/>
          <w:szCs w:val="24"/>
        </w:rPr>
        <w:t xml:space="preserve">11.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Zamawiający nie ponosi odpowiedzialności za zdarzenia wynikłe z nienależytego oznakowania koperty/opakowania lub braku którejkolwiek z wymaganych informacji.</w:t>
      </w:r>
    </w:p>
    <w:p w:rsidR="00C84575" w:rsidRPr="00B350D7" w:rsidRDefault="00C84575" w:rsidP="00AC558C">
      <w:pPr>
        <w:spacing w:after="0" w:line="240" w:lineRule="auto"/>
        <w:jc w:val="both"/>
        <w:rPr>
          <w:rFonts w:ascii="Times New Roman" w:hAnsi="Times New Roman"/>
          <w:b/>
          <w:sz w:val="24"/>
          <w:szCs w:val="24"/>
        </w:rPr>
      </w:pP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b/>
          <w:sz w:val="24"/>
          <w:szCs w:val="24"/>
        </w:rPr>
        <w:t xml:space="preserve">§ 13. Miejsce oraz termin składania i otwarcia ofert </w:t>
      </w:r>
    </w:p>
    <w:p w:rsidR="00C84575" w:rsidRPr="00B350D7" w:rsidRDefault="00C84575" w:rsidP="00AC558C">
      <w:pPr>
        <w:spacing w:after="0" w:line="240" w:lineRule="auto"/>
        <w:rPr>
          <w:rFonts w:ascii="Times New Roman" w:hAnsi="Times New Roman"/>
          <w:b/>
          <w:sz w:val="24"/>
          <w:szCs w:val="24"/>
        </w:rPr>
      </w:pPr>
      <w:r w:rsidRPr="00B350D7">
        <w:rPr>
          <w:rFonts w:ascii="Times New Roman" w:hAnsi="Times New Roman"/>
          <w:b/>
          <w:sz w:val="24"/>
          <w:szCs w:val="24"/>
        </w:rPr>
        <w:t xml:space="preserve">1.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 xml:space="preserve">Oferty należy przesłać/składać do dnia </w:t>
      </w:r>
      <w:r>
        <w:rPr>
          <w:rFonts w:ascii="Times New Roman" w:hAnsi="Times New Roman"/>
          <w:sz w:val="24"/>
          <w:szCs w:val="24"/>
        </w:rPr>
        <w:t>18</w:t>
      </w:r>
      <w:r w:rsidRPr="00B350D7">
        <w:rPr>
          <w:rFonts w:ascii="Times New Roman" w:hAnsi="Times New Roman"/>
          <w:sz w:val="24"/>
          <w:szCs w:val="24"/>
        </w:rPr>
        <w:t>.0</w:t>
      </w:r>
      <w:r>
        <w:rPr>
          <w:rFonts w:ascii="Times New Roman" w:hAnsi="Times New Roman"/>
          <w:sz w:val="24"/>
          <w:szCs w:val="24"/>
        </w:rPr>
        <w:t>3</w:t>
      </w:r>
      <w:r w:rsidRPr="00B350D7">
        <w:rPr>
          <w:rFonts w:ascii="Times New Roman" w:hAnsi="Times New Roman"/>
          <w:sz w:val="24"/>
          <w:szCs w:val="24"/>
        </w:rPr>
        <w:t>.2016r. do godz. 9</w:t>
      </w:r>
      <w:r w:rsidRPr="00B350D7">
        <w:rPr>
          <w:rFonts w:ascii="Times New Roman" w:hAnsi="Times New Roman"/>
          <w:sz w:val="24"/>
          <w:szCs w:val="24"/>
          <w:u w:val="single"/>
          <w:vertAlign w:val="superscript"/>
        </w:rPr>
        <w:t>45</w:t>
      </w:r>
      <w:r w:rsidRPr="00B350D7">
        <w:rPr>
          <w:rFonts w:ascii="Times New Roman" w:hAnsi="Times New Roman"/>
          <w:sz w:val="24"/>
          <w:szCs w:val="24"/>
        </w:rPr>
        <w:t xml:space="preserve"> na adres siedziby Zamawiającego: Urząd Gminy w Wodzisławiu ul. Krakowska 6, 28-330 Wodzisław.</w:t>
      </w: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b/>
          <w:sz w:val="24"/>
          <w:szCs w:val="24"/>
        </w:rPr>
        <w:t xml:space="preserve">2.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Oferty złożone po terminie będą zwrócone Wykonawcom bez otwierania.</w:t>
      </w: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b/>
          <w:sz w:val="24"/>
          <w:szCs w:val="24"/>
        </w:rPr>
        <w:t xml:space="preserve">3.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 xml:space="preserve">Otwarcie złożonych ofert nastąpi w dniu </w:t>
      </w:r>
      <w:r>
        <w:rPr>
          <w:rFonts w:ascii="Times New Roman" w:hAnsi="Times New Roman"/>
          <w:sz w:val="24"/>
          <w:szCs w:val="24"/>
        </w:rPr>
        <w:t>18</w:t>
      </w:r>
      <w:r w:rsidRPr="00B350D7">
        <w:rPr>
          <w:rFonts w:ascii="Times New Roman" w:hAnsi="Times New Roman"/>
          <w:sz w:val="24"/>
          <w:szCs w:val="24"/>
        </w:rPr>
        <w:t>.0</w:t>
      </w:r>
      <w:r>
        <w:rPr>
          <w:rFonts w:ascii="Times New Roman" w:hAnsi="Times New Roman"/>
          <w:sz w:val="24"/>
          <w:szCs w:val="24"/>
        </w:rPr>
        <w:t>3</w:t>
      </w:r>
      <w:r w:rsidRPr="00B350D7">
        <w:rPr>
          <w:rFonts w:ascii="Times New Roman" w:hAnsi="Times New Roman"/>
          <w:sz w:val="24"/>
          <w:szCs w:val="24"/>
        </w:rPr>
        <w:t>.2016r. o godz. 10</w:t>
      </w:r>
      <w:r w:rsidRPr="00B350D7">
        <w:rPr>
          <w:rFonts w:ascii="Times New Roman" w:hAnsi="Times New Roman"/>
          <w:sz w:val="24"/>
          <w:szCs w:val="24"/>
          <w:u w:val="single"/>
          <w:vertAlign w:val="superscript"/>
        </w:rPr>
        <w:t>00</w:t>
      </w:r>
      <w:r w:rsidRPr="00B350D7">
        <w:rPr>
          <w:rFonts w:ascii="Times New Roman" w:hAnsi="Times New Roman"/>
          <w:sz w:val="24"/>
          <w:szCs w:val="24"/>
        </w:rPr>
        <w:t xml:space="preserve"> w Sali posiedzeń Urzędu Gminy w Wodzisławiu ul. Krakowska 6, 28-330 Wodzisław.</w:t>
      </w:r>
    </w:p>
    <w:p w:rsidR="00C84575" w:rsidRPr="00B350D7" w:rsidRDefault="00C84575" w:rsidP="00AC558C">
      <w:pPr>
        <w:spacing w:after="0" w:line="240" w:lineRule="auto"/>
        <w:rPr>
          <w:rFonts w:ascii="Times New Roman" w:hAnsi="Times New Roman"/>
          <w:b/>
          <w:sz w:val="24"/>
          <w:szCs w:val="24"/>
        </w:rPr>
      </w:pPr>
      <w:r w:rsidRPr="00B350D7">
        <w:rPr>
          <w:rFonts w:ascii="Times New Roman" w:hAnsi="Times New Roman"/>
          <w:b/>
          <w:sz w:val="24"/>
          <w:szCs w:val="24"/>
        </w:rPr>
        <w:t xml:space="preserve">4.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 xml:space="preserve">Z zawartością ofert nie można zapoznać się przed upływem terminu otwarcia ofert. </w:t>
      </w: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b/>
          <w:sz w:val="24"/>
          <w:szCs w:val="24"/>
        </w:rPr>
        <w:t>5.</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 xml:space="preserve">Sesja otwarcia ofert: </w:t>
      </w:r>
    </w:p>
    <w:p w:rsidR="00C84575" w:rsidRPr="00B350D7" w:rsidRDefault="00C84575" w:rsidP="00AC558C">
      <w:pPr>
        <w:numPr>
          <w:ilvl w:val="0"/>
          <w:numId w:val="11"/>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 xml:space="preserve">bezpośrednio przed otwarciem ofert Zamawiający przekaże zebranym Wykonawcom informację o wysokości kwoty, jaką zamierza przeznaczyć na sfinansowanie zamówienia, </w:t>
      </w:r>
    </w:p>
    <w:p w:rsidR="00C84575" w:rsidRPr="00B350D7" w:rsidRDefault="00C84575" w:rsidP="00AC558C">
      <w:pPr>
        <w:numPr>
          <w:ilvl w:val="0"/>
          <w:numId w:val="11"/>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 xml:space="preserve">otwarcie ofert jest jawne i nastąpi w kolejności w jakiej zostały złożone u Zamawiającego, </w:t>
      </w:r>
    </w:p>
    <w:p w:rsidR="00C84575" w:rsidRPr="00B350D7" w:rsidRDefault="00C84575" w:rsidP="00AC558C">
      <w:pPr>
        <w:numPr>
          <w:ilvl w:val="0"/>
          <w:numId w:val="11"/>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 xml:space="preserve">podczas otwarcia ofert przekazane zostaną następujące informacje: nazwa i siedziba Wykonawcy, którego oferta jest otwierana, cena a także termin wykonania zamówienia, okres gwarancji i warunki płatności zawarte w ofercie, </w:t>
      </w:r>
    </w:p>
    <w:p w:rsidR="00C84575" w:rsidRPr="00B350D7" w:rsidRDefault="00C84575" w:rsidP="00AC558C">
      <w:pPr>
        <w:numPr>
          <w:ilvl w:val="0"/>
          <w:numId w:val="11"/>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 xml:space="preserve">Wykonawcom, którzy nie byli obecni przy otwarciu ofert, na ich wniosek Zamawiający niezwłocznie przekaże informacje, które zostały ogłoszone przed i podczas otwarcia ofert. </w:t>
      </w:r>
    </w:p>
    <w:p w:rsidR="00C84575" w:rsidRPr="00B350D7" w:rsidRDefault="00C84575" w:rsidP="00AC558C">
      <w:pPr>
        <w:spacing w:after="0" w:line="240" w:lineRule="auto"/>
        <w:jc w:val="both"/>
        <w:rPr>
          <w:rFonts w:ascii="Times New Roman" w:hAnsi="Times New Roman"/>
          <w:sz w:val="24"/>
          <w:szCs w:val="24"/>
        </w:rPr>
      </w:pPr>
    </w:p>
    <w:p w:rsidR="00C84575" w:rsidRPr="001E6E59" w:rsidRDefault="00C84575" w:rsidP="00AC558C">
      <w:pPr>
        <w:spacing w:after="0" w:line="240" w:lineRule="auto"/>
        <w:jc w:val="both"/>
        <w:rPr>
          <w:rFonts w:ascii="Times New Roman" w:hAnsi="Times New Roman"/>
          <w:b/>
          <w:sz w:val="24"/>
          <w:szCs w:val="24"/>
        </w:rPr>
      </w:pPr>
      <w:r w:rsidRPr="001E6E59">
        <w:rPr>
          <w:rFonts w:ascii="Times New Roman" w:hAnsi="Times New Roman"/>
          <w:b/>
          <w:sz w:val="24"/>
          <w:szCs w:val="24"/>
        </w:rPr>
        <w:t xml:space="preserve">§ 14. Opis sposobu obliczenia ceny </w:t>
      </w:r>
    </w:p>
    <w:p w:rsidR="00C84575" w:rsidRPr="001E6E59" w:rsidRDefault="00C84575" w:rsidP="004E7E84">
      <w:pPr>
        <w:snapToGrid w:val="0"/>
        <w:spacing w:after="0" w:line="240" w:lineRule="auto"/>
        <w:jc w:val="both"/>
        <w:rPr>
          <w:rFonts w:ascii="Times New Roman" w:hAnsi="Times New Roman"/>
          <w:b/>
          <w:sz w:val="24"/>
          <w:szCs w:val="24"/>
          <w:lang w:eastAsia="pl-PL"/>
        </w:rPr>
      </w:pPr>
      <w:r w:rsidRPr="001E6E59">
        <w:rPr>
          <w:rFonts w:ascii="Times New Roman" w:hAnsi="Times New Roman"/>
          <w:b/>
          <w:sz w:val="24"/>
          <w:szCs w:val="24"/>
          <w:lang w:eastAsia="pl-PL"/>
        </w:rPr>
        <w:t xml:space="preserve">1. </w:t>
      </w:r>
    </w:p>
    <w:p w:rsidR="00C84575" w:rsidRPr="001E6E59" w:rsidRDefault="00C84575" w:rsidP="004E7E84">
      <w:pPr>
        <w:snapToGrid w:val="0"/>
        <w:spacing w:after="0" w:line="240" w:lineRule="auto"/>
        <w:jc w:val="both"/>
        <w:rPr>
          <w:rFonts w:ascii="Times New Roman" w:hAnsi="Times New Roman"/>
          <w:sz w:val="24"/>
          <w:szCs w:val="24"/>
          <w:lang w:eastAsia="pl-PL"/>
        </w:rPr>
      </w:pPr>
      <w:r w:rsidRPr="001E6E59">
        <w:rPr>
          <w:rFonts w:ascii="Times New Roman" w:hAnsi="Times New Roman"/>
          <w:sz w:val="24"/>
          <w:szCs w:val="24"/>
          <w:lang w:eastAsia="pl-PL"/>
        </w:rPr>
        <w:t xml:space="preserve">Wynagrodzenie określone w ofercie jest </w:t>
      </w:r>
      <w:r w:rsidRPr="001E6E59">
        <w:rPr>
          <w:rFonts w:ascii="Times New Roman" w:hAnsi="Times New Roman"/>
          <w:b/>
          <w:sz w:val="24"/>
          <w:szCs w:val="24"/>
          <w:lang w:eastAsia="pl-PL"/>
        </w:rPr>
        <w:t xml:space="preserve">wynagrodzeniem ryczałtowym </w:t>
      </w:r>
      <w:r w:rsidRPr="001E6E59">
        <w:rPr>
          <w:rFonts w:ascii="Times New Roman" w:hAnsi="Times New Roman"/>
          <w:sz w:val="24"/>
          <w:szCs w:val="24"/>
          <w:lang w:eastAsia="pl-PL"/>
        </w:rPr>
        <w:t xml:space="preserve">(z podatkiem VAT). </w:t>
      </w:r>
    </w:p>
    <w:p w:rsidR="00C84575" w:rsidRPr="001E6E59" w:rsidRDefault="00C84575" w:rsidP="004E7E84">
      <w:pPr>
        <w:spacing w:after="0" w:line="240" w:lineRule="auto"/>
        <w:jc w:val="both"/>
        <w:rPr>
          <w:rFonts w:ascii="Times New Roman" w:hAnsi="Times New Roman"/>
          <w:b/>
          <w:sz w:val="24"/>
          <w:szCs w:val="24"/>
          <w:lang w:eastAsia="pl-PL"/>
        </w:rPr>
      </w:pPr>
      <w:r w:rsidRPr="001E6E59">
        <w:rPr>
          <w:rFonts w:ascii="Times New Roman" w:hAnsi="Times New Roman"/>
          <w:b/>
          <w:sz w:val="24"/>
          <w:szCs w:val="24"/>
          <w:lang w:eastAsia="pl-PL"/>
        </w:rPr>
        <w:t xml:space="preserve">2. </w:t>
      </w:r>
    </w:p>
    <w:p w:rsidR="00C84575" w:rsidRPr="001E6E59" w:rsidRDefault="00C84575" w:rsidP="0045571B">
      <w:pPr>
        <w:spacing w:after="0" w:line="240" w:lineRule="auto"/>
        <w:jc w:val="both"/>
        <w:rPr>
          <w:rFonts w:ascii="Times New Roman" w:hAnsi="Times New Roman"/>
          <w:sz w:val="24"/>
          <w:szCs w:val="24"/>
          <w:lang w:eastAsia="pl-PL"/>
        </w:rPr>
      </w:pPr>
      <w:r w:rsidRPr="001E6E59">
        <w:rPr>
          <w:rFonts w:ascii="Times New Roman" w:hAnsi="Times New Roman"/>
          <w:sz w:val="24"/>
          <w:szCs w:val="24"/>
          <w:lang w:eastAsia="pl-PL"/>
        </w:rPr>
        <w:t>Wykonawca w ofercie poda wartość brutto dostawy jednej sztuki fabrycznie nowego ciągnika.</w:t>
      </w:r>
    </w:p>
    <w:p w:rsidR="00C84575" w:rsidRPr="001E6E59" w:rsidRDefault="00C84575" w:rsidP="0045571B">
      <w:pPr>
        <w:spacing w:after="0" w:line="240" w:lineRule="auto"/>
        <w:jc w:val="both"/>
        <w:rPr>
          <w:rFonts w:ascii="Times New Roman" w:hAnsi="Times New Roman"/>
          <w:b/>
          <w:sz w:val="24"/>
          <w:szCs w:val="24"/>
          <w:lang w:eastAsia="pl-PL"/>
        </w:rPr>
      </w:pPr>
      <w:r w:rsidRPr="001E6E59">
        <w:rPr>
          <w:rFonts w:ascii="Times New Roman" w:hAnsi="Times New Roman"/>
          <w:b/>
          <w:sz w:val="24"/>
          <w:szCs w:val="24"/>
          <w:lang w:eastAsia="pl-PL"/>
        </w:rPr>
        <w:t>3.</w:t>
      </w:r>
    </w:p>
    <w:p w:rsidR="00C84575" w:rsidRPr="001E6E59" w:rsidRDefault="00C84575" w:rsidP="0045571B">
      <w:pPr>
        <w:spacing w:after="0" w:line="240" w:lineRule="auto"/>
        <w:jc w:val="both"/>
        <w:rPr>
          <w:rFonts w:ascii="Times New Roman" w:hAnsi="Times New Roman"/>
          <w:sz w:val="24"/>
          <w:szCs w:val="24"/>
          <w:lang w:eastAsia="pl-PL"/>
        </w:rPr>
      </w:pPr>
      <w:r w:rsidRPr="001E6E59">
        <w:rPr>
          <w:rFonts w:ascii="Times New Roman" w:hAnsi="Times New Roman"/>
          <w:sz w:val="24"/>
          <w:szCs w:val="24"/>
          <w:lang w:eastAsia="pl-PL"/>
        </w:rPr>
        <w:t xml:space="preserve">Cena ofertowa musi obejmować wartość dostawy </w:t>
      </w:r>
      <w:r>
        <w:rPr>
          <w:rFonts w:ascii="Times New Roman" w:hAnsi="Times New Roman"/>
          <w:sz w:val="24"/>
          <w:szCs w:val="24"/>
          <w:lang w:eastAsia="pl-PL"/>
        </w:rPr>
        <w:t xml:space="preserve">ciągnika </w:t>
      </w:r>
      <w:r w:rsidRPr="001E6E59">
        <w:rPr>
          <w:rFonts w:ascii="Times New Roman" w:hAnsi="Times New Roman"/>
          <w:sz w:val="24"/>
          <w:szCs w:val="24"/>
          <w:lang w:eastAsia="pl-PL"/>
        </w:rPr>
        <w:t xml:space="preserve">odpowiadającego opisowi przedmiotu zamówienia </w:t>
      </w:r>
      <w:r>
        <w:rPr>
          <w:rFonts w:ascii="Times New Roman" w:hAnsi="Times New Roman"/>
          <w:sz w:val="24"/>
          <w:szCs w:val="24"/>
          <w:lang w:eastAsia="pl-PL"/>
        </w:rPr>
        <w:t>zamieszczonemu w niniejszej SIWZ</w:t>
      </w:r>
      <w:r w:rsidRPr="001E6E59">
        <w:rPr>
          <w:rFonts w:ascii="Times New Roman" w:hAnsi="Times New Roman"/>
          <w:sz w:val="24"/>
          <w:szCs w:val="24"/>
          <w:lang w:eastAsia="pl-PL"/>
        </w:rPr>
        <w:t>.</w:t>
      </w:r>
    </w:p>
    <w:p w:rsidR="00C84575" w:rsidRPr="001E6E59" w:rsidRDefault="00C84575" w:rsidP="004E7E84">
      <w:pPr>
        <w:spacing w:after="0" w:line="240" w:lineRule="auto"/>
        <w:jc w:val="both"/>
        <w:rPr>
          <w:rFonts w:ascii="Times New Roman" w:hAnsi="Times New Roman"/>
          <w:b/>
          <w:sz w:val="24"/>
          <w:szCs w:val="24"/>
          <w:lang w:eastAsia="pl-PL"/>
        </w:rPr>
      </w:pPr>
      <w:r w:rsidRPr="001E6E59">
        <w:rPr>
          <w:rFonts w:ascii="Times New Roman" w:hAnsi="Times New Roman"/>
          <w:b/>
          <w:sz w:val="24"/>
          <w:szCs w:val="24"/>
          <w:lang w:eastAsia="pl-PL"/>
        </w:rPr>
        <w:t xml:space="preserve">4. </w:t>
      </w:r>
    </w:p>
    <w:p w:rsidR="00C84575" w:rsidRPr="001E6E59" w:rsidRDefault="00C84575" w:rsidP="0045571B">
      <w:pPr>
        <w:spacing w:after="0" w:line="240" w:lineRule="auto"/>
        <w:jc w:val="both"/>
        <w:rPr>
          <w:rFonts w:ascii="Times New Roman" w:hAnsi="Times New Roman"/>
          <w:sz w:val="24"/>
          <w:szCs w:val="24"/>
          <w:lang w:eastAsia="pl-PL"/>
        </w:rPr>
      </w:pPr>
      <w:r w:rsidRPr="001E6E59">
        <w:rPr>
          <w:rFonts w:ascii="Times New Roman" w:hAnsi="Times New Roman"/>
          <w:sz w:val="24"/>
          <w:szCs w:val="24"/>
          <w:lang w:eastAsia="pl-PL"/>
        </w:rPr>
        <w:t>Podana wartość brutto oferty obejmuje koszt dostawy ciągnika oraz dodatkowe koszty z uwzględnieniem należnego podatku od towarów i usług VAT oraz innych opłat i podatków niezbędnych do prawidłowego wykonania zamówienia</w:t>
      </w:r>
      <w:r>
        <w:rPr>
          <w:rFonts w:ascii="Times New Roman" w:hAnsi="Times New Roman"/>
          <w:sz w:val="24"/>
          <w:szCs w:val="24"/>
          <w:lang w:eastAsia="pl-PL"/>
        </w:rPr>
        <w:t>, w tym koszty finansowania w systemie ratalnym</w:t>
      </w:r>
      <w:r w:rsidRPr="001E6E59">
        <w:rPr>
          <w:rFonts w:ascii="Times New Roman" w:hAnsi="Times New Roman"/>
          <w:sz w:val="24"/>
          <w:szCs w:val="24"/>
          <w:lang w:eastAsia="pl-PL"/>
        </w:rPr>
        <w:t xml:space="preserve">. </w:t>
      </w:r>
    </w:p>
    <w:p w:rsidR="00C84575" w:rsidRPr="001E6E59" w:rsidRDefault="00C84575" w:rsidP="004E7E84">
      <w:pPr>
        <w:spacing w:after="0" w:line="240" w:lineRule="auto"/>
        <w:jc w:val="both"/>
        <w:rPr>
          <w:rFonts w:ascii="Times New Roman" w:hAnsi="Times New Roman"/>
          <w:b/>
          <w:sz w:val="24"/>
          <w:szCs w:val="24"/>
          <w:lang w:eastAsia="pl-PL"/>
        </w:rPr>
      </w:pPr>
      <w:r w:rsidRPr="001E6E59">
        <w:rPr>
          <w:rFonts w:ascii="Times New Roman" w:hAnsi="Times New Roman"/>
          <w:b/>
          <w:sz w:val="24"/>
          <w:szCs w:val="24"/>
          <w:lang w:eastAsia="pl-PL"/>
        </w:rPr>
        <w:t xml:space="preserve">5. </w:t>
      </w:r>
    </w:p>
    <w:p w:rsidR="00C84575" w:rsidRPr="001E6E59" w:rsidRDefault="00C84575" w:rsidP="004E7E84">
      <w:pPr>
        <w:spacing w:after="0" w:line="240" w:lineRule="auto"/>
        <w:jc w:val="both"/>
        <w:rPr>
          <w:rFonts w:ascii="Times New Roman" w:hAnsi="Times New Roman"/>
          <w:b/>
          <w:sz w:val="24"/>
          <w:szCs w:val="24"/>
          <w:lang w:eastAsia="pl-PL"/>
        </w:rPr>
      </w:pPr>
      <w:r w:rsidRPr="001E6E59">
        <w:rPr>
          <w:rFonts w:ascii="Times New Roman" w:hAnsi="Times New Roman"/>
          <w:sz w:val="24"/>
          <w:szCs w:val="24"/>
          <w:lang w:eastAsia="pl-PL"/>
        </w:rPr>
        <w:t>Przed obliczeniem ceny oferty Oferent powinien uzyskać niezbędne do sporządzenia oferty informacje mające wpływ na wartość zamówienia.</w:t>
      </w:r>
    </w:p>
    <w:p w:rsidR="00C84575" w:rsidRPr="001E6E59" w:rsidRDefault="00C84575" w:rsidP="004E7E84">
      <w:pPr>
        <w:spacing w:after="0" w:line="240" w:lineRule="auto"/>
        <w:jc w:val="both"/>
        <w:rPr>
          <w:rFonts w:ascii="Times New Roman" w:hAnsi="Times New Roman"/>
          <w:b/>
          <w:sz w:val="24"/>
          <w:szCs w:val="24"/>
          <w:lang w:eastAsia="pl-PL"/>
        </w:rPr>
      </w:pPr>
      <w:r w:rsidRPr="001E6E59">
        <w:rPr>
          <w:rFonts w:ascii="Times New Roman" w:hAnsi="Times New Roman"/>
          <w:b/>
          <w:sz w:val="24"/>
          <w:szCs w:val="24"/>
          <w:lang w:eastAsia="pl-PL"/>
        </w:rPr>
        <w:t xml:space="preserve">6. </w:t>
      </w:r>
    </w:p>
    <w:p w:rsidR="00C84575" w:rsidRPr="001E6E59" w:rsidRDefault="00C84575" w:rsidP="004E7E84">
      <w:pPr>
        <w:spacing w:after="0" w:line="240" w:lineRule="auto"/>
        <w:jc w:val="both"/>
        <w:rPr>
          <w:rFonts w:ascii="Times New Roman" w:hAnsi="Times New Roman"/>
          <w:sz w:val="24"/>
          <w:szCs w:val="24"/>
          <w:lang w:eastAsia="pl-PL"/>
        </w:rPr>
      </w:pPr>
      <w:r w:rsidRPr="001E6E59">
        <w:rPr>
          <w:rFonts w:ascii="Times New Roman" w:hAnsi="Times New Roman"/>
          <w:sz w:val="24"/>
          <w:szCs w:val="24"/>
          <w:lang w:eastAsia="pl-PL"/>
        </w:rPr>
        <w:t xml:space="preserve">Dla porównania ofert Zamawiający przyjmie cenę ofertową brutto obejmującą podatek od towarów i usług (VAT). </w:t>
      </w:r>
    </w:p>
    <w:p w:rsidR="00C84575" w:rsidRPr="001E6E59" w:rsidRDefault="00C84575" w:rsidP="004E7E84">
      <w:pPr>
        <w:spacing w:after="0" w:line="240" w:lineRule="auto"/>
        <w:jc w:val="both"/>
        <w:rPr>
          <w:rFonts w:ascii="Times New Roman" w:hAnsi="Times New Roman"/>
          <w:b/>
          <w:sz w:val="24"/>
          <w:szCs w:val="24"/>
          <w:lang w:eastAsia="pl-PL"/>
        </w:rPr>
      </w:pPr>
      <w:r w:rsidRPr="001E6E59">
        <w:rPr>
          <w:rFonts w:ascii="Times New Roman" w:hAnsi="Times New Roman"/>
          <w:b/>
          <w:sz w:val="24"/>
          <w:szCs w:val="24"/>
          <w:lang w:eastAsia="pl-PL"/>
        </w:rPr>
        <w:t xml:space="preserve">7. </w:t>
      </w:r>
    </w:p>
    <w:p w:rsidR="00C84575" w:rsidRPr="001E6E59" w:rsidRDefault="00C84575" w:rsidP="004E7E84">
      <w:pPr>
        <w:spacing w:after="0" w:line="240" w:lineRule="auto"/>
        <w:jc w:val="both"/>
        <w:rPr>
          <w:rFonts w:ascii="Times New Roman" w:hAnsi="Times New Roman"/>
          <w:sz w:val="24"/>
          <w:szCs w:val="24"/>
          <w:lang w:eastAsia="pl-PL"/>
        </w:rPr>
      </w:pPr>
      <w:r w:rsidRPr="001E6E59">
        <w:rPr>
          <w:rFonts w:ascii="Times New Roman" w:hAnsi="Times New Roman"/>
          <w:sz w:val="24"/>
          <w:szCs w:val="24"/>
          <w:lang w:eastAsia="pl-PL"/>
        </w:rPr>
        <w:t>Podana w ofercie cena nie będzie podlegać zmianie i waloryzacji, nawet w przypadku ustawowej zmiany podatku VAT.</w:t>
      </w:r>
    </w:p>
    <w:p w:rsidR="00C84575" w:rsidRPr="00B350D7" w:rsidRDefault="00C84575" w:rsidP="000A1095">
      <w:pPr>
        <w:spacing w:after="0" w:line="240" w:lineRule="auto"/>
        <w:jc w:val="both"/>
        <w:rPr>
          <w:rFonts w:ascii="Times New Roman" w:hAnsi="Times New Roman"/>
          <w:b/>
          <w:sz w:val="24"/>
          <w:szCs w:val="24"/>
        </w:rPr>
      </w:pPr>
    </w:p>
    <w:p w:rsidR="00C84575" w:rsidRPr="00B350D7" w:rsidRDefault="00C84575" w:rsidP="000A1095">
      <w:pPr>
        <w:spacing w:after="0" w:line="240" w:lineRule="auto"/>
        <w:jc w:val="both"/>
        <w:rPr>
          <w:rFonts w:ascii="Times New Roman" w:hAnsi="Times New Roman"/>
          <w:b/>
          <w:sz w:val="24"/>
          <w:szCs w:val="24"/>
        </w:rPr>
      </w:pPr>
      <w:r w:rsidRPr="00B350D7">
        <w:rPr>
          <w:rFonts w:ascii="Times New Roman" w:hAnsi="Times New Roman"/>
          <w:b/>
          <w:sz w:val="24"/>
          <w:szCs w:val="24"/>
        </w:rPr>
        <w:t xml:space="preserve">§ 15. Opis kryteriów, którymi Zamawiający będzie się kierował przy wyborze oferty wraz z podaniem znaczenia tych kryteriów i sposobu oceny ofert </w:t>
      </w: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b/>
          <w:sz w:val="24"/>
          <w:szCs w:val="24"/>
        </w:rPr>
        <w:t xml:space="preserve">1.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 xml:space="preserve">Zamawiający uzna ofertę za spełniającą wymagania i przyjmie ją do szczegółowego rozpatrywania, jeżeli: </w:t>
      </w:r>
    </w:p>
    <w:p w:rsidR="00C84575" w:rsidRPr="00B350D7" w:rsidRDefault="00C84575" w:rsidP="00AC558C">
      <w:pPr>
        <w:numPr>
          <w:ilvl w:val="0"/>
          <w:numId w:val="12"/>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 xml:space="preserve">z liczby i treści złożonych dokumentów wynika, że Wykonawca spełnia warunki formalne określone niniejszą specyfikacją, </w:t>
      </w:r>
    </w:p>
    <w:p w:rsidR="00C84575" w:rsidRPr="00B350D7" w:rsidRDefault="00C84575" w:rsidP="00AC558C">
      <w:pPr>
        <w:numPr>
          <w:ilvl w:val="0"/>
          <w:numId w:val="12"/>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 xml:space="preserve">złożone oświadczenia są aktualne i podpisane przez osoby uprawnione, </w:t>
      </w:r>
    </w:p>
    <w:p w:rsidR="00C84575" w:rsidRPr="00B350D7" w:rsidRDefault="00C84575" w:rsidP="00AC558C">
      <w:pPr>
        <w:numPr>
          <w:ilvl w:val="0"/>
          <w:numId w:val="12"/>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 xml:space="preserve">oferta została złożona w określonym przez Zamawiającego terminie, </w:t>
      </w:r>
    </w:p>
    <w:p w:rsidR="00C84575" w:rsidRPr="00B350D7" w:rsidRDefault="00C84575" w:rsidP="00AC558C">
      <w:pPr>
        <w:numPr>
          <w:ilvl w:val="0"/>
          <w:numId w:val="12"/>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 xml:space="preserve">Wykonawca przedstawił ofertę zgodną co do formy opracowania i treści z wymaganiami Zamawiającego. </w:t>
      </w:r>
    </w:p>
    <w:p w:rsidR="00C84575" w:rsidRPr="00B350D7" w:rsidRDefault="00C84575" w:rsidP="00AC558C">
      <w:pPr>
        <w:spacing w:after="0" w:line="240" w:lineRule="auto"/>
        <w:rPr>
          <w:rFonts w:ascii="Times New Roman" w:hAnsi="Times New Roman"/>
          <w:sz w:val="24"/>
          <w:szCs w:val="24"/>
        </w:rPr>
      </w:pPr>
      <w:r w:rsidRPr="00B350D7">
        <w:rPr>
          <w:rFonts w:ascii="Times New Roman" w:hAnsi="Times New Roman"/>
          <w:b/>
          <w:sz w:val="24"/>
          <w:szCs w:val="24"/>
        </w:rPr>
        <w:t>2.</w:t>
      </w:r>
    </w:p>
    <w:p w:rsidR="00C84575" w:rsidRPr="00B350D7" w:rsidRDefault="00C84575" w:rsidP="00AC558C">
      <w:pPr>
        <w:spacing w:after="0" w:line="240" w:lineRule="auto"/>
        <w:rPr>
          <w:rFonts w:ascii="Times New Roman" w:hAnsi="Times New Roman"/>
          <w:b/>
          <w:sz w:val="24"/>
          <w:szCs w:val="24"/>
        </w:rPr>
      </w:pPr>
      <w:r w:rsidRPr="00B350D7">
        <w:rPr>
          <w:rFonts w:ascii="Times New Roman" w:hAnsi="Times New Roman"/>
          <w:sz w:val="24"/>
          <w:szCs w:val="24"/>
        </w:rPr>
        <w:t xml:space="preserve">Kryteria oceny ofert: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W ramach niniejszego zamówienia, wyboru najkorzystniejszej oferty, Zamawiający dokona zgodnie z następującymi kryteriami oceny ofert:</w:t>
      </w:r>
    </w:p>
    <w:p w:rsidR="00C84575" w:rsidRPr="00B350D7" w:rsidRDefault="00C84575" w:rsidP="00807662">
      <w:pPr>
        <w:spacing w:after="0" w:line="240" w:lineRule="auto"/>
        <w:jc w:val="both"/>
        <w:rPr>
          <w:rFonts w:ascii="Times New Roman" w:hAnsi="Times New Roman"/>
          <w:sz w:val="24"/>
          <w:szCs w:val="24"/>
        </w:rPr>
      </w:pPr>
      <w:r w:rsidRPr="00B350D7">
        <w:rPr>
          <w:rFonts w:ascii="Times New Roman" w:hAnsi="Times New Roman"/>
          <w:b/>
          <w:sz w:val="24"/>
          <w:szCs w:val="24"/>
        </w:rPr>
        <w:t>kryterium oceny ofert będzie</w:t>
      </w:r>
      <w:r>
        <w:rPr>
          <w:rFonts w:ascii="Times New Roman" w:hAnsi="Times New Roman"/>
          <w:b/>
          <w:sz w:val="24"/>
          <w:szCs w:val="24"/>
        </w:rPr>
        <w:t>–</w:t>
      </w:r>
      <w:r w:rsidRPr="00B350D7">
        <w:rPr>
          <w:rFonts w:ascii="Times New Roman" w:hAnsi="Times New Roman"/>
          <w:b/>
          <w:sz w:val="24"/>
          <w:szCs w:val="24"/>
          <w:u w:val="single"/>
        </w:rPr>
        <w:t>najniższa cena</w:t>
      </w:r>
      <w:r>
        <w:rPr>
          <w:rFonts w:ascii="Times New Roman" w:hAnsi="Times New Roman"/>
          <w:b/>
          <w:sz w:val="24"/>
          <w:szCs w:val="24"/>
          <w:u w:val="single"/>
        </w:rPr>
        <w:t>, termin dostawy</w:t>
      </w:r>
      <w:r w:rsidRPr="00B350D7">
        <w:rPr>
          <w:rFonts w:ascii="Times New Roman" w:hAnsi="Times New Roman"/>
          <w:b/>
          <w:sz w:val="24"/>
          <w:szCs w:val="24"/>
          <w:u w:val="single"/>
        </w:rPr>
        <w:t xml:space="preserve"> i okres gwarancji</w:t>
      </w:r>
      <w:r w:rsidRPr="00B350D7">
        <w:rPr>
          <w:rFonts w:ascii="Times New Roman" w:hAnsi="Times New Roman"/>
          <w:b/>
          <w:sz w:val="24"/>
          <w:szCs w:val="24"/>
        </w:rPr>
        <w:t>.</w:t>
      </w:r>
    </w:p>
    <w:p w:rsidR="00C84575" w:rsidRPr="00B350D7" w:rsidRDefault="00C84575" w:rsidP="00965599">
      <w:pPr>
        <w:jc w:val="both"/>
        <w:rPr>
          <w:rFonts w:ascii="Times New Roman" w:hAnsi="Times New Roman"/>
          <w:sz w:val="24"/>
          <w:szCs w:val="24"/>
        </w:rPr>
      </w:pPr>
      <w:r w:rsidRPr="00B350D7">
        <w:rPr>
          <w:rFonts w:ascii="Times New Roman" w:hAnsi="Times New Roman"/>
          <w:sz w:val="24"/>
          <w:szCs w:val="24"/>
        </w:rPr>
        <w:t>Wyboru najkorzystniejszej oferty Zamawiający dokona zgodnie z następującymi kryteriami, które otrzymają odpowiednią wagę punktową: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3"/>
        <w:gridCol w:w="3393"/>
        <w:gridCol w:w="1559"/>
        <w:gridCol w:w="3717"/>
      </w:tblGrid>
      <w:tr w:rsidR="00C84575" w:rsidRPr="00B350D7" w:rsidTr="002D73BC">
        <w:tc>
          <w:tcPr>
            <w:tcW w:w="543" w:type="dxa"/>
          </w:tcPr>
          <w:p w:rsidR="00C84575" w:rsidRPr="00B350D7" w:rsidRDefault="00C84575" w:rsidP="002D73BC">
            <w:pPr>
              <w:jc w:val="both"/>
              <w:rPr>
                <w:rFonts w:ascii="Times New Roman" w:hAnsi="Times New Roman"/>
                <w:sz w:val="24"/>
                <w:szCs w:val="24"/>
              </w:rPr>
            </w:pPr>
            <w:r w:rsidRPr="00B350D7">
              <w:rPr>
                <w:rFonts w:ascii="Times New Roman" w:hAnsi="Times New Roman"/>
                <w:sz w:val="24"/>
                <w:szCs w:val="24"/>
              </w:rPr>
              <w:t>Lp.</w:t>
            </w:r>
          </w:p>
        </w:tc>
        <w:tc>
          <w:tcPr>
            <w:tcW w:w="3393" w:type="dxa"/>
          </w:tcPr>
          <w:p w:rsidR="00C84575" w:rsidRPr="00B350D7" w:rsidRDefault="00C84575" w:rsidP="002D73BC">
            <w:pPr>
              <w:jc w:val="center"/>
              <w:rPr>
                <w:rFonts w:ascii="Times New Roman" w:hAnsi="Times New Roman"/>
                <w:sz w:val="24"/>
                <w:szCs w:val="24"/>
              </w:rPr>
            </w:pPr>
            <w:r w:rsidRPr="00B350D7">
              <w:rPr>
                <w:rFonts w:ascii="Times New Roman" w:hAnsi="Times New Roman"/>
                <w:sz w:val="24"/>
                <w:szCs w:val="24"/>
              </w:rPr>
              <w:t>Kryterium</w:t>
            </w:r>
          </w:p>
        </w:tc>
        <w:tc>
          <w:tcPr>
            <w:tcW w:w="1559" w:type="dxa"/>
          </w:tcPr>
          <w:p w:rsidR="00C84575" w:rsidRPr="00B350D7" w:rsidRDefault="00C84575" w:rsidP="002D73BC">
            <w:pPr>
              <w:jc w:val="center"/>
              <w:rPr>
                <w:rFonts w:ascii="Times New Roman" w:hAnsi="Times New Roman"/>
                <w:sz w:val="24"/>
                <w:szCs w:val="24"/>
              </w:rPr>
            </w:pPr>
            <w:r w:rsidRPr="00B350D7">
              <w:rPr>
                <w:rFonts w:ascii="Times New Roman" w:hAnsi="Times New Roman"/>
                <w:sz w:val="24"/>
                <w:szCs w:val="24"/>
              </w:rPr>
              <w:t>Znaczenie procentowe kryterium</w:t>
            </w:r>
          </w:p>
        </w:tc>
        <w:tc>
          <w:tcPr>
            <w:tcW w:w="3717" w:type="dxa"/>
          </w:tcPr>
          <w:p w:rsidR="00C84575" w:rsidRPr="00B350D7" w:rsidRDefault="00C84575" w:rsidP="002D73BC">
            <w:pPr>
              <w:jc w:val="center"/>
              <w:rPr>
                <w:rFonts w:ascii="Times New Roman" w:hAnsi="Times New Roman"/>
                <w:sz w:val="24"/>
                <w:szCs w:val="24"/>
              </w:rPr>
            </w:pPr>
            <w:r w:rsidRPr="00B350D7">
              <w:rPr>
                <w:rFonts w:ascii="Times New Roman" w:hAnsi="Times New Roman"/>
                <w:sz w:val="24"/>
                <w:szCs w:val="24"/>
              </w:rPr>
              <w:t>Maksymalna ilość punktów jakie może otrzymać oferta za dane kryterium</w:t>
            </w:r>
          </w:p>
        </w:tc>
      </w:tr>
      <w:tr w:rsidR="00C84575" w:rsidRPr="00B350D7" w:rsidTr="002D73BC">
        <w:tc>
          <w:tcPr>
            <w:tcW w:w="543" w:type="dxa"/>
          </w:tcPr>
          <w:p w:rsidR="00C84575" w:rsidRPr="00B350D7" w:rsidRDefault="00C84575" w:rsidP="00367CE4">
            <w:pPr>
              <w:spacing w:after="0"/>
              <w:jc w:val="both"/>
              <w:rPr>
                <w:rFonts w:ascii="Times New Roman" w:hAnsi="Times New Roman"/>
                <w:sz w:val="24"/>
                <w:szCs w:val="24"/>
              </w:rPr>
            </w:pPr>
            <w:r w:rsidRPr="00B350D7">
              <w:rPr>
                <w:rFonts w:ascii="Times New Roman" w:hAnsi="Times New Roman"/>
                <w:sz w:val="24"/>
                <w:szCs w:val="24"/>
              </w:rPr>
              <w:t>1.</w:t>
            </w:r>
          </w:p>
        </w:tc>
        <w:tc>
          <w:tcPr>
            <w:tcW w:w="3393" w:type="dxa"/>
          </w:tcPr>
          <w:p w:rsidR="00C84575" w:rsidRPr="00B350D7" w:rsidRDefault="00C84575" w:rsidP="00367CE4">
            <w:pPr>
              <w:spacing w:after="0"/>
              <w:jc w:val="both"/>
              <w:rPr>
                <w:rFonts w:ascii="Times New Roman" w:hAnsi="Times New Roman"/>
                <w:sz w:val="24"/>
                <w:szCs w:val="24"/>
              </w:rPr>
            </w:pPr>
            <w:r w:rsidRPr="00B350D7">
              <w:rPr>
                <w:rFonts w:ascii="Times New Roman" w:hAnsi="Times New Roman"/>
                <w:sz w:val="24"/>
                <w:szCs w:val="24"/>
              </w:rPr>
              <w:t>Najniższa cena</w:t>
            </w:r>
          </w:p>
        </w:tc>
        <w:tc>
          <w:tcPr>
            <w:tcW w:w="1559" w:type="dxa"/>
          </w:tcPr>
          <w:p w:rsidR="00C84575" w:rsidRPr="00B350D7" w:rsidRDefault="00C84575" w:rsidP="00742348">
            <w:pPr>
              <w:spacing w:after="0"/>
              <w:jc w:val="center"/>
              <w:rPr>
                <w:rFonts w:ascii="Times New Roman" w:hAnsi="Times New Roman"/>
                <w:sz w:val="24"/>
                <w:szCs w:val="24"/>
              </w:rPr>
            </w:pPr>
            <w:r>
              <w:rPr>
                <w:rFonts w:ascii="Times New Roman" w:hAnsi="Times New Roman"/>
                <w:sz w:val="24"/>
                <w:szCs w:val="24"/>
              </w:rPr>
              <w:t>90</w:t>
            </w:r>
            <w:r w:rsidRPr="00B350D7">
              <w:rPr>
                <w:rFonts w:ascii="Times New Roman" w:hAnsi="Times New Roman"/>
                <w:sz w:val="24"/>
                <w:szCs w:val="24"/>
              </w:rPr>
              <w:t xml:space="preserve"> %</w:t>
            </w:r>
          </w:p>
        </w:tc>
        <w:tc>
          <w:tcPr>
            <w:tcW w:w="3717" w:type="dxa"/>
          </w:tcPr>
          <w:p w:rsidR="00C84575" w:rsidRPr="00B350D7" w:rsidRDefault="00C84575" w:rsidP="00742348">
            <w:pPr>
              <w:spacing w:after="0"/>
              <w:jc w:val="center"/>
              <w:rPr>
                <w:rFonts w:ascii="Times New Roman" w:hAnsi="Times New Roman"/>
                <w:sz w:val="24"/>
                <w:szCs w:val="24"/>
              </w:rPr>
            </w:pPr>
            <w:r>
              <w:rPr>
                <w:rFonts w:ascii="Times New Roman" w:hAnsi="Times New Roman"/>
                <w:sz w:val="24"/>
                <w:szCs w:val="24"/>
              </w:rPr>
              <w:t>90</w:t>
            </w:r>
            <w:r w:rsidRPr="00B350D7">
              <w:rPr>
                <w:rFonts w:ascii="Times New Roman" w:hAnsi="Times New Roman"/>
                <w:sz w:val="24"/>
                <w:szCs w:val="24"/>
              </w:rPr>
              <w:t xml:space="preserve"> punktów</w:t>
            </w:r>
          </w:p>
        </w:tc>
      </w:tr>
      <w:tr w:rsidR="00C84575" w:rsidRPr="00B350D7" w:rsidTr="002D73BC">
        <w:tc>
          <w:tcPr>
            <w:tcW w:w="543" w:type="dxa"/>
          </w:tcPr>
          <w:p w:rsidR="00C84575" w:rsidRPr="00B350D7" w:rsidRDefault="00C84575" w:rsidP="00367CE4">
            <w:pPr>
              <w:spacing w:after="0"/>
              <w:jc w:val="both"/>
              <w:rPr>
                <w:rFonts w:ascii="Times New Roman" w:hAnsi="Times New Roman"/>
                <w:sz w:val="24"/>
                <w:szCs w:val="24"/>
              </w:rPr>
            </w:pPr>
            <w:r>
              <w:rPr>
                <w:rFonts w:ascii="Times New Roman" w:hAnsi="Times New Roman"/>
                <w:sz w:val="24"/>
                <w:szCs w:val="24"/>
              </w:rPr>
              <w:t>2.</w:t>
            </w:r>
          </w:p>
        </w:tc>
        <w:tc>
          <w:tcPr>
            <w:tcW w:w="3393" w:type="dxa"/>
          </w:tcPr>
          <w:p w:rsidR="00C84575" w:rsidRDefault="00C84575" w:rsidP="00367CE4">
            <w:pPr>
              <w:spacing w:after="0"/>
              <w:jc w:val="both"/>
              <w:rPr>
                <w:rFonts w:ascii="Times New Roman" w:hAnsi="Times New Roman"/>
                <w:sz w:val="24"/>
                <w:szCs w:val="24"/>
              </w:rPr>
            </w:pPr>
            <w:r>
              <w:rPr>
                <w:rFonts w:ascii="Times New Roman" w:hAnsi="Times New Roman"/>
                <w:sz w:val="24"/>
                <w:szCs w:val="24"/>
              </w:rPr>
              <w:t>Termin dostawy</w:t>
            </w:r>
          </w:p>
          <w:p w:rsidR="00C84575" w:rsidRDefault="00C84575" w:rsidP="00367CE4">
            <w:pPr>
              <w:spacing w:after="0"/>
              <w:jc w:val="both"/>
              <w:rPr>
                <w:rFonts w:ascii="Times New Roman" w:hAnsi="Times New Roman"/>
                <w:sz w:val="24"/>
                <w:szCs w:val="24"/>
              </w:rPr>
            </w:pPr>
          </w:p>
          <w:p w:rsidR="00C84575" w:rsidRPr="00B350D7" w:rsidRDefault="00C84575" w:rsidP="00367CE4">
            <w:pPr>
              <w:spacing w:after="0"/>
              <w:jc w:val="both"/>
              <w:rPr>
                <w:rFonts w:ascii="Times New Roman" w:hAnsi="Times New Roman"/>
                <w:sz w:val="24"/>
                <w:szCs w:val="24"/>
              </w:rPr>
            </w:pPr>
            <w:r>
              <w:rPr>
                <w:rFonts w:ascii="Times New Roman" w:hAnsi="Times New Roman"/>
                <w:sz w:val="24"/>
                <w:szCs w:val="24"/>
              </w:rPr>
              <w:t>Uwaga! Zamawiający wymaga, aby termin ten był nie dłuższy niż 90 dni</w:t>
            </w:r>
          </w:p>
        </w:tc>
        <w:tc>
          <w:tcPr>
            <w:tcW w:w="1559" w:type="dxa"/>
          </w:tcPr>
          <w:p w:rsidR="00C84575" w:rsidRPr="00B350D7" w:rsidRDefault="00C84575" w:rsidP="00742348">
            <w:pPr>
              <w:spacing w:after="0"/>
              <w:jc w:val="center"/>
              <w:rPr>
                <w:rFonts w:ascii="Times New Roman" w:hAnsi="Times New Roman"/>
                <w:sz w:val="24"/>
                <w:szCs w:val="24"/>
              </w:rPr>
            </w:pPr>
            <w:r>
              <w:rPr>
                <w:rFonts w:ascii="Times New Roman" w:hAnsi="Times New Roman"/>
                <w:sz w:val="24"/>
                <w:szCs w:val="24"/>
              </w:rPr>
              <w:t>5 %</w:t>
            </w:r>
          </w:p>
        </w:tc>
        <w:tc>
          <w:tcPr>
            <w:tcW w:w="3717" w:type="dxa"/>
          </w:tcPr>
          <w:p w:rsidR="00C84575" w:rsidRPr="00B350D7" w:rsidRDefault="00C84575" w:rsidP="00742348">
            <w:pPr>
              <w:spacing w:after="0"/>
              <w:jc w:val="center"/>
              <w:rPr>
                <w:rFonts w:ascii="Times New Roman" w:hAnsi="Times New Roman"/>
                <w:sz w:val="24"/>
                <w:szCs w:val="24"/>
              </w:rPr>
            </w:pPr>
            <w:r>
              <w:rPr>
                <w:rFonts w:ascii="Times New Roman" w:hAnsi="Times New Roman"/>
                <w:sz w:val="24"/>
                <w:szCs w:val="24"/>
              </w:rPr>
              <w:t>5 punktów</w:t>
            </w:r>
          </w:p>
        </w:tc>
      </w:tr>
      <w:tr w:rsidR="00C84575" w:rsidRPr="00B350D7" w:rsidTr="002D73BC">
        <w:tc>
          <w:tcPr>
            <w:tcW w:w="543" w:type="dxa"/>
          </w:tcPr>
          <w:p w:rsidR="00C84575" w:rsidRPr="00B350D7" w:rsidRDefault="00C84575" w:rsidP="00367CE4">
            <w:pPr>
              <w:spacing w:after="0"/>
              <w:jc w:val="both"/>
              <w:rPr>
                <w:rFonts w:ascii="Times New Roman" w:hAnsi="Times New Roman"/>
                <w:sz w:val="24"/>
                <w:szCs w:val="24"/>
              </w:rPr>
            </w:pPr>
            <w:r>
              <w:rPr>
                <w:rFonts w:ascii="Times New Roman" w:hAnsi="Times New Roman"/>
                <w:sz w:val="24"/>
                <w:szCs w:val="24"/>
              </w:rPr>
              <w:t>3</w:t>
            </w:r>
            <w:r w:rsidRPr="00B350D7">
              <w:rPr>
                <w:rFonts w:ascii="Times New Roman" w:hAnsi="Times New Roman"/>
                <w:sz w:val="24"/>
                <w:szCs w:val="24"/>
              </w:rPr>
              <w:t>.</w:t>
            </w:r>
          </w:p>
        </w:tc>
        <w:tc>
          <w:tcPr>
            <w:tcW w:w="3393" w:type="dxa"/>
          </w:tcPr>
          <w:p w:rsidR="00C84575" w:rsidRPr="00B350D7" w:rsidRDefault="00C84575" w:rsidP="002D73BC">
            <w:pPr>
              <w:jc w:val="both"/>
              <w:rPr>
                <w:rFonts w:ascii="Times New Roman" w:hAnsi="Times New Roman"/>
                <w:sz w:val="24"/>
                <w:szCs w:val="24"/>
              </w:rPr>
            </w:pPr>
            <w:r w:rsidRPr="00B350D7">
              <w:rPr>
                <w:rFonts w:ascii="Times New Roman" w:hAnsi="Times New Roman"/>
                <w:sz w:val="24"/>
                <w:szCs w:val="24"/>
              </w:rPr>
              <w:t>Okres gwarancji</w:t>
            </w:r>
          </w:p>
          <w:p w:rsidR="00C84575" w:rsidRPr="00B350D7" w:rsidRDefault="00C84575" w:rsidP="00742348">
            <w:pPr>
              <w:spacing w:after="0"/>
              <w:rPr>
                <w:rFonts w:ascii="Times New Roman" w:hAnsi="Times New Roman"/>
                <w:sz w:val="24"/>
                <w:szCs w:val="24"/>
              </w:rPr>
            </w:pPr>
            <w:r w:rsidRPr="00B350D7">
              <w:rPr>
                <w:rFonts w:ascii="Times New Roman" w:hAnsi="Times New Roman"/>
                <w:sz w:val="24"/>
                <w:szCs w:val="24"/>
              </w:rPr>
              <w:t xml:space="preserve">Uwaga! Zamawiający wymaga, aby okres ten był nie krótszy niż </w:t>
            </w:r>
            <w:r>
              <w:rPr>
                <w:rFonts w:ascii="Times New Roman" w:hAnsi="Times New Roman"/>
                <w:sz w:val="24"/>
                <w:szCs w:val="24"/>
              </w:rPr>
              <w:t>12</w:t>
            </w:r>
            <w:r w:rsidRPr="00B350D7">
              <w:rPr>
                <w:rFonts w:ascii="Times New Roman" w:hAnsi="Times New Roman"/>
                <w:sz w:val="24"/>
                <w:szCs w:val="24"/>
              </w:rPr>
              <w:t xml:space="preserve"> miesięcy</w:t>
            </w:r>
          </w:p>
        </w:tc>
        <w:tc>
          <w:tcPr>
            <w:tcW w:w="1559" w:type="dxa"/>
            <w:vAlign w:val="center"/>
          </w:tcPr>
          <w:p w:rsidR="00C84575" w:rsidRPr="00B350D7" w:rsidRDefault="00C84575" w:rsidP="00742348">
            <w:pPr>
              <w:jc w:val="center"/>
              <w:rPr>
                <w:rFonts w:ascii="Times New Roman" w:hAnsi="Times New Roman"/>
                <w:sz w:val="24"/>
                <w:szCs w:val="24"/>
              </w:rPr>
            </w:pPr>
            <w:r w:rsidRPr="00B350D7">
              <w:rPr>
                <w:rFonts w:ascii="Times New Roman" w:hAnsi="Times New Roman"/>
                <w:sz w:val="24"/>
                <w:szCs w:val="24"/>
              </w:rPr>
              <w:t>5 %</w:t>
            </w:r>
          </w:p>
        </w:tc>
        <w:tc>
          <w:tcPr>
            <w:tcW w:w="3717" w:type="dxa"/>
            <w:vAlign w:val="center"/>
          </w:tcPr>
          <w:p w:rsidR="00C84575" w:rsidRPr="00B350D7" w:rsidRDefault="00C84575" w:rsidP="00FD6A59">
            <w:pPr>
              <w:jc w:val="center"/>
              <w:rPr>
                <w:rFonts w:ascii="Times New Roman" w:hAnsi="Times New Roman"/>
                <w:sz w:val="24"/>
                <w:szCs w:val="24"/>
              </w:rPr>
            </w:pPr>
            <w:r w:rsidRPr="00B350D7">
              <w:rPr>
                <w:rFonts w:ascii="Times New Roman" w:hAnsi="Times New Roman"/>
                <w:sz w:val="24"/>
                <w:szCs w:val="24"/>
              </w:rPr>
              <w:t>5 punktów</w:t>
            </w:r>
          </w:p>
        </w:tc>
      </w:tr>
      <w:tr w:rsidR="00C84575" w:rsidRPr="00B350D7" w:rsidTr="002D73BC">
        <w:tc>
          <w:tcPr>
            <w:tcW w:w="543" w:type="dxa"/>
          </w:tcPr>
          <w:p w:rsidR="00C84575" w:rsidRPr="00B350D7" w:rsidRDefault="00C84575" w:rsidP="00367CE4">
            <w:pPr>
              <w:spacing w:after="0"/>
              <w:jc w:val="both"/>
              <w:rPr>
                <w:rFonts w:ascii="Times New Roman" w:hAnsi="Times New Roman"/>
                <w:sz w:val="24"/>
                <w:szCs w:val="24"/>
              </w:rPr>
            </w:pPr>
          </w:p>
        </w:tc>
        <w:tc>
          <w:tcPr>
            <w:tcW w:w="3393" w:type="dxa"/>
          </w:tcPr>
          <w:p w:rsidR="00C84575" w:rsidRPr="00B350D7" w:rsidRDefault="00C84575" w:rsidP="00367CE4">
            <w:pPr>
              <w:spacing w:after="0"/>
              <w:jc w:val="both"/>
              <w:rPr>
                <w:rFonts w:ascii="Times New Roman" w:hAnsi="Times New Roman"/>
                <w:b/>
                <w:sz w:val="24"/>
                <w:szCs w:val="24"/>
              </w:rPr>
            </w:pPr>
            <w:r w:rsidRPr="00B350D7">
              <w:rPr>
                <w:rFonts w:ascii="Times New Roman" w:hAnsi="Times New Roman"/>
                <w:b/>
                <w:sz w:val="24"/>
                <w:szCs w:val="24"/>
              </w:rPr>
              <w:t>Łączna liczba punktów:</w:t>
            </w:r>
          </w:p>
        </w:tc>
        <w:tc>
          <w:tcPr>
            <w:tcW w:w="1559" w:type="dxa"/>
          </w:tcPr>
          <w:p w:rsidR="00C84575" w:rsidRPr="00B350D7" w:rsidRDefault="00C84575" w:rsidP="00367CE4">
            <w:pPr>
              <w:spacing w:after="0"/>
              <w:jc w:val="center"/>
              <w:rPr>
                <w:rFonts w:ascii="Times New Roman" w:hAnsi="Times New Roman"/>
                <w:b/>
                <w:sz w:val="24"/>
                <w:szCs w:val="24"/>
              </w:rPr>
            </w:pPr>
          </w:p>
        </w:tc>
        <w:tc>
          <w:tcPr>
            <w:tcW w:w="3717" w:type="dxa"/>
          </w:tcPr>
          <w:p w:rsidR="00C84575" w:rsidRPr="00B350D7" w:rsidRDefault="00C84575" w:rsidP="00367CE4">
            <w:pPr>
              <w:spacing w:after="0"/>
              <w:jc w:val="center"/>
              <w:rPr>
                <w:rFonts w:ascii="Times New Roman" w:hAnsi="Times New Roman"/>
                <w:b/>
                <w:sz w:val="24"/>
                <w:szCs w:val="24"/>
              </w:rPr>
            </w:pPr>
            <w:r w:rsidRPr="00B350D7">
              <w:rPr>
                <w:rFonts w:ascii="Times New Roman" w:hAnsi="Times New Roman"/>
                <w:b/>
                <w:sz w:val="24"/>
                <w:szCs w:val="24"/>
              </w:rPr>
              <w:t>100 punktów</w:t>
            </w:r>
          </w:p>
        </w:tc>
      </w:tr>
    </w:tbl>
    <w:p w:rsidR="00C84575" w:rsidRPr="00B350D7" w:rsidRDefault="00C84575" w:rsidP="00367CE4">
      <w:pPr>
        <w:spacing w:after="0"/>
        <w:jc w:val="both"/>
        <w:rPr>
          <w:rFonts w:ascii="Times New Roman" w:hAnsi="Times New Roman"/>
          <w:sz w:val="24"/>
          <w:szCs w:val="24"/>
        </w:rPr>
      </w:pPr>
      <w:r w:rsidRPr="00B350D7">
        <w:rPr>
          <w:rFonts w:ascii="Times New Roman" w:hAnsi="Times New Roman"/>
          <w:sz w:val="24"/>
          <w:szCs w:val="24"/>
        </w:rPr>
        <w:t>Wybrana zostanie oferta, która otrzyma największą ilość punktów obliczoną w następujący sposób:</w:t>
      </w:r>
    </w:p>
    <w:p w:rsidR="00C84575" w:rsidRPr="00B350D7" w:rsidRDefault="00C84575" w:rsidP="002D73BC">
      <w:pPr>
        <w:spacing w:after="0"/>
        <w:jc w:val="both"/>
        <w:rPr>
          <w:rFonts w:ascii="Times New Roman" w:hAnsi="Times New Roman"/>
          <w:sz w:val="24"/>
          <w:szCs w:val="24"/>
        </w:rPr>
      </w:pPr>
      <w:r w:rsidRPr="00B350D7">
        <w:rPr>
          <w:rFonts w:ascii="Times New Roman" w:hAnsi="Times New Roman"/>
          <w:sz w:val="24"/>
          <w:szCs w:val="24"/>
        </w:rPr>
        <w:t>P = P1 + P2</w:t>
      </w:r>
      <w:r>
        <w:rPr>
          <w:rFonts w:ascii="Times New Roman" w:hAnsi="Times New Roman"/>
          <w:sz w:val="24"/>
          <w:szCs w:val="24"/>
        </w:rPr>
        <w:t xml:space="preserve"> + P3</w:t>
      </w:r>
      <w:r w:rsidRPr="00B350D7">
        <w:rPr>
          <w:rFonts w:ascii="Times New Roman" w:hAnsi="Times New Roman"/>
          <w:sz w:val="24"/>
          <w:szCs w:val="24"/>
        </w:rPr>
        <w:t>, gdzie:</w:t>
      </w:r>
    </w:p>
    <w:p w:rsidR="00C84575" w:rsidRPr="00B350D7" w:rsidRDefault="00C84575" w:rsidP="002D73BC">
      <w:pPr>
        <w:spacing w:after="0"/>
        <w:jc w:val="both"/>
        <w:rPr>
          <w:rFonts w:ascii="Times New Roman" w:hAnsi="Times New Roman"/>
          <w:sz w:val="24"/>
          <w:szCs w:val="24"/>
        </w:rPr>
      </w:pPr>
      <w:r w:rsidRPr="00B350D7">
        <w:rPr>
          <w:rFonts w:ascii="Times New Roman" w:hAnsi="Times New Roman"/>
          <w:sz w:val="24"/>
          <w:szCs w:val="24"/>
        </w:rPr>
        <w:t>P – ogólna liczba punktów przyznana ofercie,</w:t>
      </w:r>
    </w:p>
    <w:p w:rsidR="00C84575" w:rsidRPr="00B350D7" w:rsidRDefault="00C84575" w:rsidP="002D73BC">
      <w:pPr>
        <w:spacing w:after="0"/>
        <w:jc w:val="both"/>
        <w:rPr>
          <w:rFonts w:ascii="Times New Roman" w:hAnsi="Times New Roman"/>
          <w:sz w:val="24"/>
          <w:szCs w:val="24"/>
        </w:rPr>
      </w:pPr>
      <w:r w:rsidRPr="00B350D7">
        <w:rPr>
          <w:rFonts w:ascii="Times New Roman" w:hAnsi="Times New Roman"/>
          <w:sz w:val="24"/>
          <w:szCs w:val="24"/>
        </w:rPr>
        <w:t>P1, P2</w:t>
      </w:r>
      <w:r>
        <w:rPr>
          <w:rFonts w:ascii="Times New Roman" w:hAnsi="Times New Roman"/>
          <w:sz w:val="24"/>
          <w:szCs w:val="24"/>
        </w:rPr>
        <w:t>, P3</w:t>
      </w:r>
      <w:r w:rsidRPr="00B350D7">
        <w:rPr>
          <w:rFonts w:ascii="Times New Roman" w:hAnsi="Times New Roman"/>
          <w:sz w:val="24"/>
          <w:szCs w:val="24"/>
        </w:rPr>
        <w:t xml:space="preserve"> – punkty przyznane ofercie w poszczególnych kryteriach</w:t>
      </w:r>
    </w:p>
    <w:p w:rsidR="00C84575" w:rsidRPr="00B350D7" w:rsidRDefault="00C84575" w:rsidP="002D73BC">
      <w:pPr>
        <w:spacing w:after="0"/>
        <w:jc w:val="both"/>
        <w:rPr>
          <w:rFonts w:ascii="Times New Roman" w:hAnsi="Times New Roman"/>
          <w:sz w:val="24"/>
          <w:szCs w:val="24"/>
        </w:rPr>
      </w:pPr>
    </w:p>
    <w:p w:rsidR="00C84575" w:rsidRPr="00B350D7" w:rsidRDefault="00C84575" w:rsidP="002D73BC">
      <w:pPr>
        <w:spacing w:after="0"/>
        <w:jc w:val="both"/>
        <w:rPr>
          <w:rFonts w:ascii="Times New Roman" w:hAnsi="Times New Roman"/>
          <w:sz w:val="24"/>
          <w:szCs w:val="24"/>
        </w:rPr>
      </w:pPr>
      <w:r w:rsidRPr="00B350D7">
        <w:rPr>
          <w:rFonts w:ascii="Times New Roman" w:hAnsi="Times New Roman"/>
          <w:sz w:val="24"/>
          <w:szCs w:val="24"/>
        </w:rPr>
        <w:t>P1 – liczba punktów w kryterium Najniższa cena zostanie obliczona na podstawie wzoru:</w:t>
      </w:r>
    </w:p>
    <w:p w:rsidR="00C84575" w:rsidRPr="00B350D7" w:rsidRDefault="00C84575" w:rsidP="002D73BC">
      <w:pPr>
        <w:spacing w:after="0"/>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05"/>
        <w:gridCol w:w="1488"/>
        <w:gridCol w:w="1985"/>
      </w:tblGrid>
      <w:tr w:rsidR="00C84575" w:rsidRPr="00B350D7" w:rsidTr="001E50CB">
        <w:tc>
          <w:tcPr>
            <w:tcW w:w="605" w:type="dxa"/>
            <w:vMerge w:val="restart"/>
            <w:tcBorders>
              <w:top w:val="nil"/>
              <w:left w:val="nil"/>
              <w:bottom w:val="nil"/>
              <w:right w:val="nil"/>
            </w:tcBorders>
            <w:vAlign w:val="center"/>
          </w:tcPr>
          <w:p w:rsidR="00C84575" w:rsidRPr="00B350D7" w:rsidRDefault="00C84575" w:rsidP="002D73BC">
            <w:pPr>
              <w:spacing w:after="0"/>
              <w:jc w:val="center"/>
              <w:rPr>
                <w:rFonts w:ascii="Times New Roman" w:hAnsi="Times New Roman"/>
                <w:sz w:val="24"/>
                <w:szCs w:val="24"/>
              </w:rPr>
            </w:pPr>
            <w:r w:rsidRPr="00B350D7">
              <w:rPr>
                <w:rFonts w:ascii="Times New Roman" w:hAnsi="Times New Roman"/>
                <w:sz w:val="24"/>
                <w:szCs w:val="24"/>
              </w:rPr>
              <w:t>P1=</w:t>
            </w:r>
          </w:p>
        </w:tc>
        <w:tc>
          <w:tcPr>
            <w:tcW w:w="1488" w:type="dxa"/>
            <w:tcBorders>
              <w:top w:val="nil"/>
              <w:left w:val="nil"/>
              <w:right w:val="nil"/>
            </w:tcBorders>
            <w:vAlign w:val="center"/>
          </w:tcPr>
          <w:p w:rsidR="00C84575" w:rsidRPr="00B350D7" w:rsidRDefault="00C84575" w:rsidP="002D73BC">
            <w:pPr>
              <w:spacing w:after="0"/>
              <w:jc w:val="center"/>
              <w:rPr>
                <w:rFonts w:ascii="Times New Roman" w:hAnsi="Times New Roman"/>
                <w:sz w:val="24"/>
                <w:szCs w:val="24"/>
                <w:vertAlign w:val="subscript"/>
              </w:rPr>
            </w:pPr>
            <w:r w:rsidRPr="00B350D7">
              <w:rPr>
                <w:rFonts w:ascii="Times New Roman" w:hAnsi="Times New Roman"/>
                <w:sz w:val="24"/>
                <w:szCs w:val="24"/>
              </w:rPr>
              <w:t>C</w:t>
            </w:r>
            <w:r w:rsidRPr="00B350D7">
              <w:rPr>
                <w:rFonts w:ascii="Times New Roman" w:hAnsi="Times New Roman"/>
                <w:sz w:val="24"/>
                <w:szCs w:val="24"/>
                <w:vertAlign w:val="subscript"/>
              </w:rPr>
              <w:t>Naj</w:t>
            </w:r>
          </w:p>
        </w:tc>
        <w:tc>
          <w:tcPr>
            <w:tcW w:w="1985" w:type="dxa"/>
            <w:vMerge w:val="restart"/>
            <w:tcBorders>
              <w:top w:val="nil"/>
              <w:left w:val="nil"/>
              <w:bottom w:val="nil"/>
              <w:right w:val="nil"/>
            </w:tcBorders>
            <w:vAlign w:val="center"/>
          </w:tcPr>
          <w:p w:rsidR="00C84575" w:rsidRPr="00B350D7" w:rsidRDefault="00C84575" w:rsidP="00742348">
            <w:pPr>
              <w:spacing w:after="0"/>
              <w:jc w:val="center"/>
              <w:rPr>
                <w:rFonts w:ascii="Times New Roman" w:hAnsi="Times New Roman"/>
                <w:sz w:val="24"/>
                <w:szCs w:val="24"/>
              </w:rPr>
            </w:pPr>
            <w:r w:rsidRPr="00B350D7">
              <w:rPr>
                <w:rFonts w:ascii="Times New Roman" w:hAnsi="Times New Roman"/>
                <w:sz w:val="24"/>
                <w:szCs w:val="24"/>
              </w:rPr>
              <w:t xml:space="preserve">x </w:t>
            </w:r>
            <w:r>
              <w:rPr>
                <w:rFonts w:ascii="Times New Roman" w:hAnsi="Times New Roman"/>
                <w:sz w:val="24"/>
                <w:szCs w:val="24"/>
              </w:rPr>
              <w:t>90</w:t>
            </w:r>
            <w:r w:rsidRPr="00B350D7">
              <w:rPr>
                <w:rFonts w:ascii="Times New Roman" w:hAnsi="Times New Roman"/>
                <w:sz w:val="24"/>
                <w:szCs w:val="24"/>
              </w:rPr>
              <w:t xml:space="preserve"> punktów</w:t>
            </w:r>
          </w:p>
        </w:tc>
      </w:tr>
      <w:tr w:rsidR="00C84575" w:rsidRPr="00B350D7" w:rsidTr="001E50CB">
        <w:tc>
          <w:tcPr>
            <w:tcW w:w="605" w:type="dxa"/>
            <w:vMerge/>
            <w:tcBorders>
              <w:left w:val="nil"/>
              <w:bottom w:val="nil"/>
              <w:right w:val="nil"/>
            </w:tcBorders>
            <w:vAlign w:val="center"/>
          </w:tcPr>
          <w:p w:rsidR="00C84575" w:rsidRPr="00B350D7" w:rsidRDefault="00C84575" w:rsidP="002D73BC">
            <w:pPr>
              <w:spacing w:after="0"/>
              <w:jc w:val="center"/>
              <w:rPr>
                <w:rFonts w:ascii="Times New Roman" w:hAnsi="Times New Roman"/>
                <w:sz w:val="24"/>
                <w:szCs w:val="24"/>
              </w:rPr>
            </w:pPr>
          </w:p>
        </w:tc>
        <w:tc>
          <w:tcPr>
            <w:tcW w:w="1488" w:type="dxa"/>
            <w:tcBorders>
              <w:left w:val="nil"/>
              <w:bottom w:val="nil"/>
              <w:right w:val="nil"/>
            </w:tcBorders>
            <w:vAlign w:val="center"/>
          </w:tcPr>
          <w:p w:rsidR="00C84575" w:rsidRPr="00B350D7" w:rsidRDefault="00C84575" w:rsidP="002D73BC">
            <w:pPr>
              <w:spacing w:after="0"/>
              <w:jc w:val="center"/>
              <w:rPr>
                <w:rFonts w:ascii="Times New Roman" w:hAnsi="Times New Roman"/>
                <w:sz w:val="24"/>
                <w:szCs w:val="24"/>
                <w:vertAlign w:val="subscript"/>
              </w:rPr>
            </w:pPr>
            <w:r w:rsidRPr="00B350D7">
              <w:rPr>
                <w:rFonts w:ascii="Times New Roman" w:hAnsi="Times New Roman"/>
                <w:sz w:val="24"/>
                <w:szCs w:val="24"/>
              </w:rPr>
              <w:t>C</w:t>
            </w:r>
            <w:r w:rsidRPr="00B350D7">
              <w:rPr>
                <w:rFonts w:ascii="Times New Roman" w:hAnsi="Times New Roman"/>
                <w:sz w:val="24"/>
                <w:szCs w:val="24"/>
                <w:vertAlign w:val="subscript"/>
              </w:rPr>
              <w:t>O</w:t>
            </w:r>
          </w:p>
        </w:tc>
        <w:tc>
          <w:tcPr>
            <w:tcW w:w="1985" w:type="dxa"/>
            <w:vMerge/>
            <w:tcBorders>
              <w:left w:val="nil"/>
              <w:bottom w:val="nil"/>
              <w:right w:val="nil"/>
            </w:tcBorders>
            <w:vAlign w:val="center"/>
          </w:tcPr>
          <w:p w:rsidR="00C84575" w:rsidRPr="00B350D7" w:rsidRDefault="00C84575" w:rsidP="002D73BC">
            <w:pPr>
              <w:spacing w:after="0"/>
              <w:jc w:val="center"/>
              <w:rPr>
                <w:rFonts w:ascii="Times New Roman" w:hAnsi="Times New Roman"/>
                <w:sz w:val="24"/>
                <w:szCs w:val="24"/>
              </w:rPr>
            </w:pPr>
          </w:p>
        </w:tc>
      </w:tr>
    </w:tbl>
    <w:p w:rsidR="00C84575" w:rsidRPr="00B350D7" w:rsidRDefault="00C84575" w:rsidP="002D73BC">
      <w:pPr>
        <w:spacing w:after="0"/>
        <w:jc w:val="both"/>
        <w:rPr>
          <w:rFonts w:ascii="Times New Roman" w:hAnsi="Times New Roman"/>
          <w:sz w:val="24"/>
          <w:szCs w:val="24"/>
        </w:rPr>
      </w:pPr>
    </w:p>
    <w:p w:rsidR="00C84575" w:rsidRPr="00B350D7" w:rsidRDefault="00C84575" w:rsidP="002D73BC">
      <w:pPr>
        <w:spacing w:after="0"/>
        <w:jc w:val="both"/>
        <w:rPr>
          <w:rFonts w:ascii="Times New Roman" w:hAnsi="Times New Roman"/>
          <w:sz w:val="24"/>
          <w:szCs w:val="24"/>
        </w:rPr>
      </w:pPr>
      <w:r w:rsidRPr="00B350D7">
        <w:rPr>
          <w:rFonts w:ascii="Times New Roman" w:hAnsi="Times New Roman"/>
          <w:sz w:val="24"/>
          <w:szCs w:val="24"/>
        </w:rPr>
        <w:t>gdzie:</w:t>
      </w:r>
    </w:p>
    <w:p w:rsidR="00C84575" w:rsidRPr="00B350D7" w:rsidRDefault="00C84575" w:rsidP="002D73BC">
      <w:pPr>
        <w:spacing w:after="0"/>
        <w:jc w:val="both"/>
        <w:rPr>
          <w:rFonts w:ascii="Times New Roman" w:hAnsi="Times New Roman"/>
          <w:sz w:val="24"/>
          <w:szCs w:val="24"/>
        </w:rPr>
      </w:pPr>
      <w:r w:rsidRPr="00B350D7">
        <w:rPr>
          <w:rFonts w:ascii="Times New Roman" w:hAnsi="Times New Roman"/>
          <w:sz w:val="24"/>
          <w:szCs w:val="24"/>
        </w:rPr>
        <w:t>C</w:t>
      </w:r>
      <w:r w:rsidRPr="00B350D7">
        <w:rPr>
          <w:rFonts w:ascii="Times New Roman" w:hAnsi="Times New Roman"/>
          <w:sz w:val="24"/>
          <w:szCs w:val="24"/>
          <w:vertAlign w:val="subscript"/>
        </w:rPr>
        <w:t>Naj</w:t>
      </w:r>
      <w:r w:rsidRPr="00B350D7">
        <w:rPr>
          <w:rFonts w:ascii="Times New Roman" w:hAnsi="Times New Roman"/>
          <w:sz w:val="24"/>
          <w:szCs w:val="24"/>
        </w:rPr>
        <w:t xml:space="preserve"> – Najniższa zaoferowana cena</w:t>
      </w:r>
    </w:p>
    <w:p w:rsidR="00C84575" w:rsidRPr="00B350D7" w:rsidRDefault="00C84575" w:rsidP="002D73BC">
      <w:pPr>
        <w:spacing w:after="0"/>
        <w:jc w:val="both"/>
        <w:rPr>
          <w:rFonts w:ascii="Times New Roman" w:hAnsi="Times New Roman"/>
          <w:sz w:val="24"/>
          <w:szCs w:val="24"/>
        </w:rPr>
      </w:pPr>
      <w:r w:rsidRPr="00B350D7">
        <w:rPr>
          <w:rFonts w:ascii="Times New Roman" w:hAnsi="Times New Roman"/>
          <w:sz w:val="24"/>
          <w:szCs w:val="24"/>
        </w:rPr>
        <w:t>C</w:t>
      </w:r>
      <w:r w:rsidRPr="00B350D7">
        <w:rPr>
          <w:rFonts w:ascii="Times New Roman" w:hAnsi="Times New Roman"/>
          <w:sz w:val="24"/>
          <w:szCs w:val="24"/>
          <w:vertAlign w:val="subscript"/>
        </w:rPr>
        <w:t>O</w:t>
      </w:r>
      <w:r w:rsidRPr="00B350D7">
        <w:rPr>
          <w:rFonts w:ascii="Times New Roman" w:hAnsi="Times New Roman"/>
          <w:sz w:val="24"/>
          <w:szCs w:val="24"/>
        </w:rPr>
        <w:t xml:space="preserve"> – Cena zaoferowana w ofercie badanej</w:t>
      </w:r>
    </w:p>
    <w:p w:rsidR="00C84575" w:rsidRDefault="00C84575" w:rsidP="000C6B38">
      <w:pPr>
        <w:spacing w:after="0"/>
        <w:jc w:val="both"/>
        <w:rPr>
          <w:rFonts w:ascii="Times New Roman" w:hAnsi="Times New Roman"/>
          <w:sz w:val="24"/>
          <w:szCs w:val="24"/>
        </w:rPr>
      </w:pPr>
    </w:p>
    <w:p w:rsidR="00C84575" w:rsidRPr="000C6B38" w:rsidRDefault="00C84575" w:rsidP="000C6B38">
      <w:pPr>
        <w:spacing w:after="0"/>
        <w:jc w:val="both"/>
        <w:rPr>
          <w:rFonts w:ascii="Times New Roman" w:hAnsi="Times New Roman"/>
          <w:sz w:val="24"/>
          <w:szCs w:val="24"/>
        </w:rPr>
      </w:pPr>
      <w:r w:rsidRPr="000C6B38">
        <w:rPr>
          <w:rFonts w:ascii="Times New Roman" w:hAnsi="Times New Roman"/>
          <w:sz w:val="24"/>
          <w:szCs w:val="24"/>
        </w:rPr>
        <w:t>P</w:t>
      </w:r>
      <w:r>
        <w:rPr>
          <w:rFonts w:ascii="Times New Roman" w:hAnsi="Times New Roman"/>
          <w:sz w:val="24"/>
          <w:szCs w:val="24"/>
        </w:rPr>
        <w:t>2</w:t>
      </w:r>
      <w:r w:rsidRPr="000C6B38">
        <w:rPr>
          <w:rFonts w:ascii="Times New Roman" w:hAnsi="Times New Roman"/>
          <w:sz w:val="24"/>
          <w:szCs w:val="24"/>
        </w:rPr>
        <w:t xml:space="preserve"> – liczba punktów w kryterium </w:t>
      </w:r>
      <w:r>
        <w:rPr>
          <w:rFonts w:ascii="Times New Roman" w:hAnsi="Times New Roman"/>
          <w:sz w:val="24"/>
          <w:szCs w:val="24"/>
        </w:rPr>
        <w:t>Termin dostawy</w:t>
      </w:r>
      <w:r w:rsidRPr="000C6B38">
        <w:rPr>
          <w:rFonts w:ascii="Times New Roman" w:hAnsi="Times New Roman"/>
          <w:sz w:val="24"/>
          <w:szCs w:val="24"/>
        </w:rPr>
        <w:t>, zostanie obliczona na podstawie wzoru:</w:t>
      </w:r>
    </w:p>
    <w:p w:rsidR="00C84575" w:rsidRPr="000C6B38" w:rsidRDefault="00C84575" w:rsidP="000C6B38">
      <w:pPr>
        <w:spacing w:after="0"/>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05"/>
        <w:gridCol w:w="1488"/>
        <w:gridCol w:w="1843"/>
      </w:tblGrid>
      <w:tr w:rsidR="00C84575" w:rsidRPr="000C6B38" w:rsidTr="00F65CCF">
        <w:tc>
          <w:tcPr>
            <w:tcW w:w="605" w:type="dxa"/>
            <w:vMerge w:val="restart"/>
            <w:tcBorders>
              <w:top w:val="nil"/>
              <w:left w:val="nil"/>
              <w:bottom w:val="nil"/>
              <w:right w:val="nil"/>
            </w:tcBorders>
            <w:vAlign w:val="center"/>
          </w:tcPr>
          <w:p w:rsidR="00C84575" w:rsidRPr="000C6B38" w:rsidRDefault="00C84575" w:rsidP="000C6B38">
            <w:pPr>
              <w:spacing w:after="0"/>
              <w:jc w:val="both"/>
              <w:rPr>
                <w:rFonts w:ascii="Times New Roman" w:hAnsi="Times New Roman"/>
                <w:sz w:val="24"/>
                <w:szCs w:val="24"/>
              </w:rPr>
            </w:pPr>
            <w:r w:rsidRPr="000C6B38">
              <w:rPr>
                <w:rFonts w:ascii="Times New Roman" w:hAnsi="Times New Roman"/>
                <w:sz w:val="24"/>
                <w:szCs w:val="24"/>
              </w:rPr>
              <w:t>P</w:t>
            </w:r>
            <w:r>
              <w:rPr>
                <w:rFonts w:ascii="Times New Roman" w:hAnsi="Times New Roman"/>
                <w:sz w:val="24"/>
                <w:szCs w:val="24"/>
              </w:rPr>
              <w:t>2</w:t>
            </w:r>
            <w:r w:rsidRPr="000C6B38">
              <w:rPr>
                <w:rFonts w:ascii="Times New Roman" w:hAnsi="Times New Roman"/>
                <w:sz w:val="24"/>
                <w:szCs w:val="24"/>
              </w:rPr>
              <w:t>=</w:t>
            </w:r>
          </w:p>
        </w:tc>
        <w:tc>
          <w:tcPr>
            <w:tcW w:w="1488" w:type="dxa"/>
            <w:tcBorders>
              <w:top w:val="nil"/>
              <w:left w:val="nil"/>
              <w:right w:val="nil"/>
            </w:tcBorders>
            <w:vAlign w:val="center"/>
          </w:tcPr>
          <w:p w:rsidR="00C84575" w:rsidRPr="000C6B38" w:rsidRDefault="00C84575" w:rsidP="000C6B38">
            <w:pPr>
              <w:spacing w:after="0"/>
              <w:jc w:val="both"/>
              <w:rPr>
                <w:rFonts w:ascii="Times New Roman" w:hAnsi="Times New Roman"/>
                <w:sz w:val="24"/>
                <w:szCs w:val="24"/>
              </w:rPr>
            </w:pPr>
            <w:r>
              <w:rPr>
                <w:rFonts w:ascii="Times New Roman" w:hAnsi="Times New Roman"/>
                <w:sz w:val="24"/>
                <w:szCs w:val="24"/>
              </w:rPr>
              <w:t xml:space="preserve">   90 – D</w:t>
            </w:r>
            <w:r w:rsidRPr="000C6B38">
              <w:rPr>
                <w:rFonts w:ascii="Times New Roman" w:hAnsi="Times New Roman"/>
                <w:sz w:val="24"/>
                <w:szCs w:val="24"/>
                <w:vertAlign w:val="subscript"/>
              </w:rPr>
              <w:t>O</w:t>
            </w:r>
          </w:p>
        </w:tc>
        <w:tc>
          <w:tcPr>
            <w:tcW w:w="1843" w:type="dxa"/>
            <w:vMerge w:val="restart"/>
            <w:tcBorders>
              <w:top w:val="nil"/>
              <w:left w:val="nil"/>
              <w:bottom w:val="nil"/>
              <w:right w:val="nil"/>
            </w:tcBorders>
            <w:vAlign w:val="center"/>
          </w:tcPr>
          <w:p w:rsidR="00C84575" w:rsidRPr="000C6B38" w:rsidRDefault="00C84575" w:rsidP="000C6B38">
            <w:pPr>
              <w:spacing w:after="0"/>
              <w:jc w:val="both"/>
              <w:rPr>
                <w:rFonts w:ascii="Times New Roman" w:hAnsi="Times New Roman"/>
                <w:sz w:val="24"/>
                <w:szCs w:val="24"/>
              </w:rPr>
            </w:pPr>
            <w:r w:rsidRPr="000C6B38">
              <w:rPr>
                <w:rFonts w:ascii="Times New Roman" w:hAnsi="Times New Roman"/>
                <w:sz w:val="24"/>
                <w:szCs w:val="24"/>
              </w:rPr>
              <w:t>x 5 punktów</w:t>
            </w:r>
          </w:p>
        </w:tc>
      </w:tr>
      <w:tr w:rsidR="00C84575" w:rsidRPr="000C6B38" w:rsidTr="00F65CCF">
        <w:tc>
          <w:tcPr>
            <w:tcW w:w="605" w:type="dxa"/>
            <w:vMerge/>
            <w:tcBorders>
              <w:left w:val="nil"/>
              <w:bottom w:val="nil"/>
              <w:right w:val="nil"/>
            </w:tcBorders>
            <w:vAlign w:val="center"/>
          </w:tcPr>
          <w:p w:rsidR="00C84575" w:rsidRPr="000C6B38" w:rsidRDefault="00C84575" w:rsidP="000C6B38">
            <w:pPr>
              <w:spacing w:after="0"/>
              <w:jc w:val="both"/>
              <w:rPr>
                <w:rFonts w:ascii="Times New Roman" w:hAnsi="Times New Roman"/>
                <w:sz w:val="24"/>
                <w:szCs w:val="24"/>
              </w:rPr>
            </w:pPr>
          </w:p>
        </w:tc>
        <w:tc>
          <w:tcPr>
            <w:tcW w:w="1488" w:type="dxa"/>
            <w:tcBorders>
              <w:left w:val="nil"/>
              <w:bottom w:val="nil"/>
              <w:right w:val="nil"/>
            </w:tcBorders>
            <w:vAlign w:val="center"/>
          </w:tcPr>
          <w:p w:rsidR="00C84575" w:rsidRPr="000C6B38" w:rsidRDefault="00C84575" w:rsidP="000C6B38">
            <w:pPr>
              <w:spacing w:after="0"/>
              <w:jc w:val="both"/>
              <w:rPr>
                <w:rFonts w:ascii="Times New Roman" w:hAnsi="Times New Roman"/>
                <w:sz w:val="24"/>
                <w:szCs w:val="24"/>
              </w:rPr>
            </w:pPr>
            <w:r>
              <w:rPr>
                <w:rFonts w:ascii="Times New Roman" w:hAnsi="Times New Roman"/>
                <w:sz w:val="24"/>
                <w:szCs w:val="24"/>
              </w:rPr>
              <w:t xml:space="preserve">   90 – 30</w:t>
            </w:r>
          </w:p>
        </w:tc>
        <w:tc>
          <w:tcPr>
            <w:tcW w:w="1843" w:type="dxa"/>
            <w:vMerge/>
            <w:tcBorders>
              <w:left w:val="nil"/>
              <w:bottom w:val="nil"/>
              <w:right w:val="nil"/>
            </w:tcBorders>
            <w:vAlign w:val="center"/>
          </w:tcPr>
          <w:p w:rsidR="00C84575" w:rsidRPr="000C6B38" w:rsidRDefault="00C84575" w:rsidP="000C6B38">
            <w:pPr>
              <w:spacing w:after="0"/>
              <w:jc w:val="both"/>
              <w:rPr>
                <w:rFonts w:ascii="Times New Roman" w:hAnsi="Times New Roman"/>
                <w:sz w:val="24"/>
                <w:szCs w:val="24"/>
              </w:rPr>
            </w:pPr>
          </w:p>
        </w:tc>
      </w:tr>
    </w:tbl>
    <w:p w:rsidR="00C84575" w:rsidRPr="000C6B38" w:rsidRDefault="00C84575" w:rsidP="000C6B38">
      <w:pPr>
        <w:spacing w:after="0"/>
        <w:jc w:val="both"/>
        <w:rPr>
          <w:rFonts w:ascii="Times New Roman" w:hAnsi="Times New Roman"/>
          <w:sz w:val="24"/>
          <w:szCs w:val="24"/>
        </w:rPr>
      </w:pPr>
      <w:r w:rsidRPr="000C6B38">
        <w:rPr>
          <w:rFonts w:ascii="Times New Roman" w:hAnsi="Times New Roman"/>
          <w:sz w:val="24"/>
          <w:szCs w:val="24"/>
        </w:rPr>
        <w:t>gdzie:</w:t>
      </w:r>
    </w:p>
    <w:p w:rsidR="00C84575" w:rsidRPr="000C6B38" w:rsidRDefault="00C84575" w:rsidP="000C6B38">
      <w:pPr>
        <w:spacing w:after="0"/>
        <w:jc w:val="both"/>
        <w:rPr>
          <w:rFonts w:ascii="Times New Roman" w:hAnsi="Times New Roman"/>
          <w:sz w:val="24"/>
          <w:szCs w:val="24"/>
        </w:rPr>
      </w:pPr>
      <w:r>
        <w:rPr>
          <w:rFonts w:ascii="Times New Roman" w:hAnsi="Times New Roman"/>
          <w:sz w:val="24"/>
          <w:szCs w:val="24"/>
        </w:rPr>
        <w:t>D</w:t>
      </w:r>
      <w:r w:rsidRPr="000C6B38">
        <w:rPr>
          <w:rFonts w:ascii="Times New Roman" w:hAnsi="Times New Roman"/>
          <w:sz w:val="24"/>
          <w:szCs w:val="24"/>
          <w:vertAlign w:val="subscript"/>
        </w:rPr>
        <w:t>O</w:t>
      </w:r>
      <w:r w:rsidRPr="000C6B38">
        <w:rPr>
          <w:rFonts w:ascii="Times New Roman" w:hAnsi="Times New Roman"/>
          <w:sz w:val="24"/>
          <w:szCs w:val="24"/>
        </w:rPr>
        <w:t xml:space="preserve"> – </w:t>
      </w:r>
      <w:r>
        <w:rPr>
          <w:rFonts w:ascii="Times New Roman" w:hAnsi="Times New Roman"/>
          <w:sz w:val="24"/>
          <w:szCs w:val="24"/>
        </w:rPr>
        <w:t>Termin dostawy</w:t>
      </w:r>
      <w:r w:rsidRPr="000C6B38">
        <w:rPr>
          <w:rFonts w:ascii="Times New Roman" w:hAnsi="Times New Roman"/>
          <w:sz w:val="24"/>
          <w:szCs w:val="24"/>
        </w:rPr>
        <w:t xml:space="preserve"> zaproponowany w ofercie badanej; dla celów obliczeniowych zostanie przyjęte, że </w:t>
      </w:r>
      <w:r>
        <w:rPr>
          <w:rFonts w:ascii="Times New Roman" w:hAnsi="Times New Roman"/>
          <w:sz w:val="24"/>
          <w:szCs w:val="24"/>
        </w:rPr>
        <w:t>termin dostawykrótszy niż 30 dni wynosi 30 dni</w:t>
      </w:r>
      <w:r w:rsidRPr="000C6B38">
        <w:rPr>
          <w:rFonts w:ascii="Times New Roman" w:hAnsi="Times New Roman"/>
          <w:sz w:val="24"/>
          <w:szCs w:val="24"/>
        </w:rPr>
        <w:t>.</w:t>
      </w:r>
    </w:p>
    <w:p w:rsidR="00C84575" w:rsidRPr="00B350D7" w:rsidRDefault="00C84575" w:rsidP="002D73BC">
      <w:pPr>
        <w:spacing w:after="0"/>
        <w:jc w:val="both"/>
        <w:rPr>
          <w:rFonts w:ascii="Times New Roman" w:hAnsi="Times New Roman"/>
          <w:sz w:val="24"/>
          <w:szCs w:val="24"/>
        </w:rPr>
      </w:pPr>
    </w:p>
    <w:p w:rsidR="00C84575" w:rsidRPr="00B350D7" w:rsidRDefault="00C84575" w:rsidP="002D73BC">
      <w:pPr>
        <w:spacing w:after="0"/>
        <w:jc w:val="both"/>
        <w:rPr>
          <w:rFonts w:ascii="Times New Roman" w:hAnsi="Times New Roman"/>
          <w:sz w:val="24"/>
          <w:szCs w:val="24"/>
        </w:rPr>
      </w:pPr>
      <w:r w:rsidRPr="00B350D7">
        <w:rPr>
          <w:rFonts w:ascii="Times New Roman" w:hAnsi="Times New Roman"/>
          <w:sz w:val="24"/>
          <w:szCs w:val="24"/>
        </w:rPr>
        <w:t>P</w:t>
      </w:r>
      <w:r>
        <w:rPr>
          <w:rFonts w:ascii="Times New Roman" w:hAnsi="Times New Roman"/>
          <w:sz w:val="24"/>
          <w:szCs w:val="24"/>
        </w:rPr>
        <w:t>3</w:t>
      </w:r>
      <w:r w:rsidRPr="00B350D7">
        <w:rPr>
          <w:rFonts w:ascii="Times New Roman" w:hAnsi="Times New Roman"/>
          <w:sz w:val="24"/>
          <w:szCs w:val="24"/>
        </w:rPr>
        <w:t xml:space="preserve"> – liczba punktów w kryterium Okres gwarancji, zostanie obliczona na podstawie wzoru:</w:t>
      </w:r>
    </w:p>
    <w:p w:rsidR="00C84575" w:rsidRPr="00B350D7" w:rsidRDefault="00C84575" w:rsidP="002D73BC">
      <w:pPr>
        <w:spacing w:after="0"/>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05"/>
        <w:gridCol w:w="1488"/>
        <w:gridCol w:w="1843"/>
      </w:tblGrid>
      <w:tr w:rsidR="00C84575" w:rsidRPr="00B350D7" w:rsidTr="002D3D1C">
        <w:tc>
          <w:tcPr>
            <w:tcW w:w="605" w:type="dxa"/>
            <w:vMerge w:val="restart"/>
            <w:tcBorders>
              <w:top w:val="nil"/>
              <w:left w:val="nil"/>
              <w:bottom w:val="nil"/>
              <w:right w:val="nil"/>
            </w:tcBorders>
            <w:vAlign w:val="center"/>
          </w:tcPr>
          <w:p w:rsidR="00C84575" w:rsidRPr="00B350D7" w:rsidRDefault="00C84575" w:rsidP="00065BFF">
            <w:pPr>
              <w:spacing w:after="0"/>
              <w:jc w:val="center"/>
              <w:rPr>
                <w:rFonts w:ascii="Times New Roman" w:hAnsi="Times New Roman"/>
                <w:sz w:val="24"/>
                <w:szCs w:val="24"/>
              </w:rPr>
            </w:pPr>
            <w:r w:rsidRPr="00B350D7">
              <w:rPr>
                <w:rFonts w:ascii="Times New Roman" w:hAnsi="Times New Roman"/>
                <w:sz w:val="24"/>
                <w:szCs w:val="24"/>
              </w:rPr>
              <w:t>P</w:t>
            </w:r>
            <w:r>
              <w:rPr>
                <w:rFonts w:ascii="Times New Roman" w:hAnsi="Times New Roman"/>
                <w:sz w:val="24"/>
                <w:szCs w:val="24"/>
              </w:rPr>
              <w:t>3</w:t>
            </w:r>
            <w:r w:rsidRPr="00B350D7">
              <w:rPr>
                <w:rFonts w:ascii="Times New Roman" w:hAnsi="Times New Roman"/>
                <w:sz w:val="24"/>
                <w:szCs w:val="24"/>
              </w:rPr>
              <w:t>=</w:t>
            </w:r>
          </w:p>
        </w:tc>
        <w:tc>
          <w:tcPr>
            <w:tcW w:w="1488" w:type="dxa"/>
            <w:tcBorders>
              <w:top w:val="nil"/>
              <w:left w:val="nil"/>
              <w:right w:val="nil"/>
            </w:tcBorders>
            <w:vAlign w:val="center"/>
          </w:tcPr>
          <w:p w:rsidR="00C84575" w:rsidRPr="00B350D7" w:rsidRDefault="00C84575" w:rsidP="00742348">
            <w:pPr>
              <w:spacing w:after="0"/>
              <w:jc w:val="center"/>
              <w:rPr>
                <w:rFonts w:ascii="Times New Roman" w:hAnsi="Times New Roman"/>
                <w:sz w:val="24"/>
                <w:szCs w:val="24"/>
                <w:vertAlign w:val="subscript"/>
              </w:rPr>
            </w:pPr>
            <w:r w:rsidRPr="00B350D7">
              <w:rPr>
                <w:rFonts w:ascii="Times New Roman" w:hAnsi="Times New Roman"/>
                <w:sz w:val="24"/>
                <w:szCs w:val="24"/>
              </w:rPr>
              <w:t>G</w:t>
            </w:r>
            <w:r w:rsidRPr="00B350D7">
              <w:rPr>
                <w:rFonts w:ascii="Times New Roman" w:hAnsi="Times New Roman"/>
                <w:sz w:val="24"/>
                <w:szCs w:val="24"/>
                <w:vertAlign w:val="subscript"/>
              </w:rPr>
              <w:t>O</w:t>
            </w:r>
            <w:r w:rsidRPr="00B350D7">
              <w:rPr>
                <w:rFonts w:ascii="Times New Roman" w:hAnsi="Times New Roman"/>
                <w:sz w:val="24"/>
                <w:szCs w:val="24"/>
              </w:rPr>
              <w:t xml:space="preserve">– </w:t>
            </w:r>
            <w:r>
              <w:rPr>
                <w:rFonts w:ascii="Times New Roman" w:hAnsi="Times New Roman"/>
                <w:sz w:val="24"/>
                <w:szCs w:val="24"/>
              </w:rPr>
              <w:t>12</w:t>
            </w:r>
          </w:p>
        </w:tc>
        <w:tc>
          <w:tcPr>
            <w:tcW w:w="1843" w:type="dxa"/>
            <w:vMerge w:val="restart"/>
            <w:tcBorders>
              <w:top w:val="nil"/>
              <w:left w:val="nil"/>
              <w:bottom w:val="nil"/>
              <w:right w:val="nil"/>
            </w:tcBorders>
            <w:vAlign w:val="center"/>
          </w:tcPr>
          <w:p w:rsidR="00C84575" w:rsidRPr="00B350D7" w:rsidRDefault="00C84575" w:rsidP="00742348">
            <w:pPr>
              <w:spacing w:after="0"/>
              <w:jc w:val="center"/>
              <w:rPr>
                <w:rFonts w:ascii="Times New Roman" w:hAnsi="Times New Roman"/>
                <w:sz w:val="24"/>
                <w:szCs w:val="24"/>
              </w:rPr>
            </w:pPr>
            <w:r w:rsidRPr="00B350D7">
              <w:rPr>
                <w:rFonts w:ascii="Times New Roman" w:hAnsi="Times New Roman"/>
                <w:sz w:val="24"/>
                <w:szCs w:val="24"/>
              </w:rPr>
              <w:t>x 5 punktów</w:t>
            </w:r>
          </w:p>
        </w:tc>
      </w:tr>
      <w:tr w:rsidR="00C84575" w:rsidRPr="00B350D7" w:rsidTr="002D3D1C">
        <w:tc>
          <w:tcPr>
            <w:tcW w:w="605" w:type="dxa"/>
            <w:vMerge/>
            <w:tcBorders>
              <w:left w:val="nil"/>
              <w:bottom w:val="nil"/>
              <w:right w:val="nil"/>
            </w:tcBorders>
            <w:vAlign w:val="center"/>
          </w:tcPr>
          <w:p w:rsidR="00C84575" w:rsidRPr="00B350D7" w:rsidRDefault="00C84575" w:rsidP="002D73BC">
            <w:pPr>
              <w:spacing w:after="0"/>
              <w:jc w:val="center"/>
              <w:rPr>
                <w:rFonts w:ascii="Times New Roman" w:hAnsi="Times New Roman"/>
                <w:sz w:val="24"/>
                <w:szCs w:val="24"/>
              </w:rPr>
            </w:pPr>
          </w:p>
        </w:tc>
        <w:tc>
          <w:tcPr>
            <w:tcW w:w="1488" w:type="dxa"/>
            <w:tcBorders>
              <w:left w:val="nil"/>
              <w:bottom w:val="nil"/>
              <w:right w:val="nil"/>
            </w:tcBorders>
            <w:vAlign w:val="center"/>
          </w:tcPr>
          <w:p w:rsidR="00C84575" w:rsidRPr="00B350D7" w:rsidRDefault="00C84575" w:rsidP="00742348">
            <w:pPr>
              <w:spacing w:after="0"/>
              <w:jc w:val="center"/>
              <w:rPr>
                <w:rFonts w:ascii="Times New Roman" w:hAnsi="Times New Roman"/>
                <w:sz w:val="24"/>
                <w:szCs w:val="24"/>
              </w:rPr>
            </w:pPr>
            <w:r w:rsidRPr="00B350D7">
              <w:rPr>
                <w:rFonts w:ascii="Times New Roman" w:hAnsi="Times New Roman"/>
                <w:sz w:val="24"/>
                <w:szCs w:val="24"/>
              </w:rPr>
              <w:t xml:space="preserve">60 – </w:t>
            </w:r>
            <w:r>
              <w:rPr>
                <w:rFonts w:ascii="Times New Roman" w:hAnsi="Times New Roman"/>
                <w:sz w:val="24"/>
                <w:szCs w:val="24"/>
              </w:rPr>
              <w:t>12</w:t>
            </w:r>
          </w:p>
        </w:tc>
        <w:tc>
          <w:tcPr>
            <w:tcW w:w="1843" w:type="dxa"/>
            <w:vMerge/>
            <w:tcBorders>
              <w:left w:val="nil"/>
              <w:bottom w:val="nil"/>
              <w:right w:val="nil"/>
            </w:tcBorders>
            <w:vAlign w:val="center"/>
          </w:tcPr>
          <w:p w:rsidR="00C84575" w:rsidRPr="00B350D7" w:rsidRDefault="00C84575" w:rsidP="002D73BC">
            <w:pPr>
              <w:spacing w:after="0"/>
              <w:jc w:val="center"/>
              <w:rPr>
                <w:rFonts w:ascii="Times New Roman" w:hAnsi="Times New Roman"/>
                <w:sz w:val="24"/>
                <w:szCs w:val="24"/>
              </w:rPr>
            </w:pPr>
          </w:p>
        </w:tc>
      </w:tr>
    </w:tbl>
    <w:p w:rsidR="00C84575" w:rsidRPr="00B350D7" w:rsidRDefault="00C84575" w:rsidP="00D40790">
      <w:pPr>
        <w:spacing w:after="0"/>
        <w:jc w:val="both"/>
        <w:rPr>
          <w:rFonts w:ascii="Times New Roman" w:hAnsi="Times New Roman"/>
          <w:sz w:val="24"/>
          <w:szCs w:val="24"/>
        </w:rPr>
      </w:pPr>
      <w:r w:rsidRPr="00B350D7">
        <w:rPr>
          <w:rFonts w:ascii="Times New Roman" w:hAnsi="Times New Roman"/>
          <w:sz w:val="24"/>
          <w:szCs w:val="24"/>
        </w:rPr>
        <w:t>gdzie:</w:t>
      </w:r>
    </w:p>
    <w:p w:rsidR="00C84575" w:rsidRPr="00B350D7" w:rsidRDefault="00C84575" w:rsidP="00D40790">
      <w:pPr>
        <w:spacing w:after="0"/>
        <w:jc w:val="both"/>
        <w:rPr>
          <w:rFonts w:ascii="Times New Roman" w:hAnsi="Times New Roman"/>
          <w:sz w:val="24"/>
          <w:szCs w:val="24"/>
        </w:rPr>
      </w:pPr>
      <w:r w:rsidRPr="00B350D7">
        <w:rPr>
          <w:rFonts w:ascii="Times New Roman" w:hAnsi="Times New Roman"/>
          <w:sz w:val="24"/>
          <w:szCs w:val="24"/>
        </w:rPr>
        <w:t>G</w:t>
      </w:r>
      <w:r w:rsidRPr="00B350D7">
        <w:rPr>
          <w:rFonts w:ascii="Times New Roman" w:hAnsi="Times New Roman"/>
          <w:sz w:val="24"/>
          <w:szCs w:val="24"/>
          <w:vertAlign w:val="subscript"/>
        </w:rPr>
        <w:t>O</w:t>
      </w:r>
      <w:r w:rsidRPr="00B350D7">
        <w:rPr>
          <w:rFonts w:ascii="Times New Roman" w:hAnsi="Times New Roman"/>
          <w:sz w:val="24"/>
          <w:szCs w:val="24"/>
        </w:rPr>
        <w:t xml:space="preserve"> – Okres gwarancji zaproponowany w ofercie badanej; dla celów obliczeniowych zostanie przyjęte, że okres gwarancjidłuższy niż </w:t>
      </w:r>
      <w:r>
        <w:rPr>
          <w:rFonts w:ascii="Times New Roman" w:hAnsi="Times New Roman"/>
          <w:sz w:val="24"/>
          <w:szCs w:val="24"/>
        </w:rPr>
        <w:t>36</w:t>
      </w:r>
      <w:r w:rsidRPr="00B350D7">
        <w:rPr>
          <w:rFonts w:ascii="Times New Roman" w:hAnsi="Times New Roman"/>
          <w:sz w:val="24"/>
          <w:szCs w:val="24"/>
        </w:rPr>
        <w:t xml:space="preserve"> miesięcy wynosi </w:t>
      </w:r>
      <w:r>
        <w:rPr>
          <w:rFonts w:ascii="Times New Roman" w:hAnsi="Times New Roman"/>
          <w:sz w:val="24"/>
          <w:szCs w:val="24"/>
        </w:rPr>
        <w:t>36</w:t>
      </w:r>
      <w:r w:rsidRPr="00B350D7">
        <w:rPr>
          <w:rFonts w:ascii="Times New Roman" w:hAnsi="Times New Roman"/>
          <w:sz w:val="24"/>
          <w:szCs w:val="24"/>
        </w:rPr>
        <w:t xml:space="preserve"> miesięcy.</w:t>
      </w:r>
    </w:p>
    <w:p w:rsidR="00C84575" w:rsidRPr="00B350D7" w:rsidRDefault="00C84575" w:rsidP="002D73BC">
      <w:pPr>
        <w:spacing w:after="0"/>
        <w:jc w:val="both"/>
        <w:rPr>
          <w:rFonts w:ascii="Times New Roman" w:hAnsi="Times New Roman"/>
          <w:sz w:val="24"/>
          <w:szCs w:val="24"/>
        </w:rPr>
      </w:pPr>
      <w:r w:rsidRPr="00B350D7">
        <w:rPr>
          <w:rFonts w:ascii="Times New Roman" w:hAnsi="Times New Roman"/>
          <w:sz w:val="24"/>
          <w:szCs w:val="24"/>
        </w:rPr>
        <w:t>Oferty oceniane będą punktowo, 100 pkt to maksymalna liczba punktów, jaką może uzyskać oferta. Liczba uzyskanych punktów przez daną ofertę stanowi sumę punktów przyznanych w kryteriach oceny ofert o których mowa powyżej.</w:t>
      </w:r>
    </w:p>
    <w:p w:rsidR="00C84575" w:rsidRPr="00B350D7" w:rsidRDefault="00C84575" w:rsidP="002D73BC">
      <w:pPr>
        <w:spacing w:after="0"/>
        <w:jc w:val="both"/>
        <w:rPr>
          <w:rFonts w:ascii="Times New Roman" w:hAnsi="Times New Roman"/>
          <w:sz w:val="24"/>
          <w:szCs w:val="24"/>
        </w:rPr>
      </w:pPr>
      <w:r w:rsidRPr="00B350D7">
        <w:rPr>
          <w:rFonts w:ascii="Times New Roman" w:hAnsi="Times New Roman"/>
          <w:sz w:val="24"/>
          <w:szCs w:val="24"/>
        </w:rPr>
        <w:t>Najkorzystniejszą ofertą będzie oferta która uzyska największą liczbę punktów.</w:t>
      </w:r>
    </w:p>
    <w:p w:rsidR="00C84575" w:rsidRPr="00B350D7" w:rsidRDefault="00C84575" w:rsidP="002D5A9A">
      <w:pPr>
        <w:spacing w:after="0" w:line="240" w:lineRule="auto"/>
        <w:rPr>
          <w:rFonts w:ascii="Times New Roman" w:hAnsi="Times New Roman"/>
          <w:b/>
          <w:sz w:val="24"/>
          <w:szCs w:val="24"/>
        </w:rPr>
      </w:pPr>
      <w:r w:rsidRPr="00B350D7">
        <w:rPr>
          <w:rFonts w:ascii="Times New Roman" w:hAnsi="Times New Roman"/>
          <w:b/>
          <w:sz w:val="24"/>
          <w:szCs w:val="24"/>
        </w:rPr>
        <w:t xml:space="preserve">3. </w:t>
      </w:r>
    </w:p>
    <w:p w:rsidR="00C84575" w:rsidRPr="00B350D7" w:rsidRDefault="00C84575" w:rsidP="002D5A9A">
      <w:pPr>
        <w:spacing w:after="0"/>
        <w:jc w:val="both"/>
        <w:rPr>
          <w:rFonts w:ascii="Times New Roman" w:hAnsi="Times New Roman"/>
          <w:sz w:val="24"/>
          <w:szCs w:val="24"/>
        </w:rPr>
      </w:pPr>
      <w:r w:rsidRPr="00B350D7">
        <w:rPr>
          <w:rFonts w:ascii="Times New Roman" w:hAnsi="Times New Roman"/>
          <w:sz w:val="24"/>
          <w:szCs w:val="24"/>
        </w:rPr>
        <w:t>Zamawiający wybiera ofertę, która odpowiada przepisom ustawy Pzp i jest zgodna z treścią niniejszej SIWZ oraz została oceniona jako najkorzystniejsza w oparciu o podane kryteria oceny ofert.</w:t>
      </w:r>
    </w:p>
    <w:p w:rsidR="00C84575" w:rsidRPr="00B350D7" w:rsidRDefault="00C84575" w:rsidP="002D5A9A">
      <w:pPr>
        <w:spacing w:after="0"/>
        <w:jc w:val="both"/>
        <w:rPr>
          <w:rFonts w:ascii="Times New Roman" w:hAnsi="Times New Roman"/>
          <w:b/>
          <w:sz w:val="24"/>
          <w:szCs w:val="24"/>
        </w:rPr>
      </w:pPr>
      <w:r w:rsidRPr="00B350D7">
        <w:rPr>
          <w:rFonts w:ascii="Times New Roman" w:hAnsi="Times New Roman"/>
          <w:b/>
          <w:sz w:val="24"/>
          <w:szCs w:val="24"/>
        </w:rPr>
        <w:t xml:space="preserve">4. </w:t>
      </w:r>
    </w:p>
    <w:p w:rsidR="00C84575" w:rsidRPr="00B350D7" w:rsidRDefault="00C84575" w:rsidP="002D5A9A">
      <w:pPr>
        <w:spacing w:after="0"/>
        <w:jc w:val="both"/>
        <w:rPr>
          <w:rFonts w:ascii="Times New Roman" w:hAnsi="Times New Roman"/>
          <w:sz w:val="24"/>
          <w:szCs w:val="24"/>
        </w:rPr>
      </w:pPr>
      <w:r w:rsidRPr="00B350D7">
        <w:rPr>
          <w:rFonts w:ascii="Times New Roman" w:hAnsi="Times New Roman"/>
          <w:sz w:val="24"/>
          <w:szCs w:val="24"/>
        </w:rPr>
        <w:t>Jeżeli wybór oferty najkorzystniejszej będzie niemożliwy, z uwagi na fakt, że dwie lub więcej ofert przedstawia taki sam bilans ceny i innych kryteriów oceny ofert, Zamawiający wybierze spośród tych ofert ofertę z najniższą ceną.</w:t>
      </w:r>
    </w:p>
    <w:p w:rsidR="00C84575" w:rsidRPr="00B350D7" w:rsidRDefault="00C84575" w:rsidP="002D5A9A">
      <w:pPr>
        <w:spacing w:after="0"/>
        <w:jc w:val="both"/>
        <w:rPr>
          <w:rFonts w:ascii="Times New Roman" w:hAnsi="Times New Roman"/>
          <w:b/>
          <w:sz w:val="24"/>
          <w:szCs w:val="24"/>
        </w:rPr>
      </w:pPr>
      <w:r w:rsidRPr="00B350D7">
        <w:rPr>
          <w:rFonts w:ascii="Times New Roman" w:hAnsi="Times New Roman"/>
          <w:b/>
          <w:sz w:val="24"/>
          <w:szCs w:val="24"/>
        </w:rPr>
        <w:t xml:space="preserve">5. </w:t>
      </w:r>
    </w:p>
    <w:p w:rsidR="00C84575" w:rsidRPr="00B350D7" w:rsidRDefault="00C84575" w:rsidP="002D5A9A">
      <w:pPr>
        <w:spacing w:after="0"/>
        <w:jc w:val="both"/>
        <w:rPr>
          <w:rFonts w:ascii="Times New Roman" w:hAnsi="Times New Roman"/>
          <w:sz w:val="24"/>
          <w:szCs w:val="24"/>
        </w:rPr>
      </w:pPr>
      <w:r w:rsidRPr="00B350D7">
        <w:rPr>
          <w:rFonts w:ascii="Times New Roman" w:hAnsi="Times New Roman"/>
          <w:sz w:val="24"/>
          <w:szCs w:val="24"/>
        </w:rPr>
        <w:t xml:space="preserve">Jeżeli złożono ofertę, której wybór prowadziłby do powstania obowiązku podatkowego </w:t>
      </w:r>
      <w:r>
        <w:rPr>
          <w:rFonts w:ascii="Times New Roman" w:hAnsi="Times New Roman"/>
          <w:sz w:val="24"/>
          <w:szCs w:val="24"/>
        </w:rPr>
        <w:t xml:space="preserve">u </w:t>
      </w:r>
      <w:r w:rsidRPr="00B350D7">
        <w:rPr>
          <w:rFonts w:ascii="Times New Roman" w:hAnsi="Times New Roman"/>
          <w:sz w:val="24"/>
          <w:szCs w:val="24"/>
        </w:rPr>
        <w:t xml:space="preserve">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 </w:t>
      </w:r>
    </w:p>
    <w:p w:rsidR="00C84575" w:rsidRPr="00B350D7" w:rsidRDefault="00C84575" w:rsidP="002D5A9A">
      <w:pPr>
        <w:spacing w:after="0" w:line="240" w:lineRule="auto"/>
        <w:jc w:val="both"/>
        <w:rPr>
          <w:rFonts w:ascii="Times New Roman" w:hAnsi="Times New Roman"/>
          <w:b/>
          <w:sz w:val="24"/>
          <w:szCs w:val="24"/>
        </w:rPr>
      </w:pP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b/>
          <w:sz w:val="24"/>
          <w:szCs w:val="24"/>
        </w:rPr>
        <w:t xml:space="preserve">§ 16. Informacje o formalnościach, jakie powinny zostać dopełnione po wyborze oferty w celu zawarcia umowy w sprawie zamówienia publicznego </w:t>
      </w:r>
    </w:p>
    <w:p w:rsidR="00C84575" w:rsidRPr="00B350D7" w:rsidRDefault="00C84575" w:rsidP="00AC558C">
      <w:pPr>
        <w:spacing w:after="0" w:line="240" w:lineRule="auto"/>
        <w:rPr>
          <w:rFonts w:ascii="Times New Roman" w:hAnsi="Times New Roman"/>
          <w:b/>
          <w:sz w:val="24"/>
          <w:szCs w:val="24"/>
        </w:rPr>
      </w:pPr>
      <w:r w:rsidRPr="00B350D7">
        <w:rPr>
          <w:rFonts w:ascii="Times New Roman" w:hAnsi="Times New Roman"/>
          <w:b/>
          <w:sz w:val="24"/>
          <w:szCs w:val="24"/>
        </w:rPr>
        <w:t xml:space="preserve">1. </w:t>
      </w:r>
    </w:p>
    <w:p w:rsidR="00C84575" w:rsidRPr="00B350D7" w:rsidRDefault="00C84575" w:rsidP="00AC558C">
      <w:pPr>
        <w:autoSpaceDE w:val="0"/>
        <w:autoSpaceDN w:val="0"/>
        <w:adjustRightInd w:val="0"/>
        <w:spacing w:after="0" w:line="240" w:lineRule="auto"/>
        <w:jc w:val="both"/>
        <w:rPr>
          <w:rFonts w:ascii="Times New Roman" w:hAnsi="Times New Roman"/>
          <w:bCs/>
          <w:sz w:val="24"/>
          <w:szCs w:val="24"/>
        </w:rPr>
      </w:pPr>
      <w:r w:rsidRPr="00B350D7">
        <w:rPr>
          <w:rFonts w:ascii="Times New Roman" w:hAnsi="Times New Roman"/>
          <w:bCs/>
          <w:sz w:val="24"/>
          <w:szCs w:val="24"/>
        </w:rPr>
        <w:t>Niezwłocznie po wyborze najkorzystniejszej oferty zamawiający jednocześnie zawiadamia wykonawców, którzy złożyli oferty, o:</w:t>
      </w:r>
    </w:p>
    <w:p w:rsidR="00C84575" w:rsidRPr="00B350D7" w:rsidRDefault="00C84575" w:rsidP="00824825">
      <w:pPr>
        <w:pStyle w:val="ListParagraph"/>
        <w:numPr>
          <w:ilvl w:val="0"/>
          <w:numId w:val="16"/>
        </w:numPr>
        <w:autoSpaceDE w:val="0"/>
        <w:autoSpaceDN w:val="0"/>
        <w:adjustRightInd w:val="0"/>
        <w:ind w:left="284" w:hanging="284"/>
        <w:jc w:val="both"/>
        <w:rPr>
          <w:bCs/>
        </w:rPr>
      </w:pPr>
      <w:r w:rsidRPr="00B350D7">
        <w:rPr>
          <w:bCs/>
        </w:rPr>
        <w:t>wyborze najkorzystniejszej oferty, podając nazwę (firmę), albo imię i nazwisko, siedzibę albo adres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rsidR="00C84575" w:rsidRPr="00B350D7" w:rsidRDefault="00C84575" w:rsidP="00824825">
      <w:pPr>
        <w:pStyle w:val="ListParagraph"/>
        <w:numPr>
          <w:ilvl w:val="0"/>
          <w:numId w:val="16"/>
        </w:numPr>
        <w:autoSpaceDE w:val="0"/>
        <w:autoSpaceDN w:val="0"/>
        <w:adjustRightInd w:val="0"/>
        <w:ind w:left="284" w:hanging="284"/>
        <w:jc w:val="both"/>
        <w:rPr>
          <w:bCs/>
        </w:rPr>
      </w:pPr>
      <w:r w:rsidRPr="00B350D7">
        <w:rPr>
          <w:bCs/>
        </w:rPr>
        <w:t>wykonawcach, których oferty zostały odrzucone, podając uzasadnienie faktyczne i prawne;</w:t>
      </w:r>
    </w:p>
    <w:p w:rsidR="00C84575" w:rsidRPr="00B350D7" w:rsidRDefault="00C84575" w:rsidP="00824825">
      <w:pPr>
        <w:pStyle w:val="ListParagraph"/>
        <w:numPr>
          <w:ilvl w:val="0"/>
          <w:numId w:val="16"/>
        </w:numPr>
        <w:autoSpaceDE w:val="0"/>
        <w:autoSpaceDN w:val="0"/>
        <w:adjustRightInd w:val="0"/>
        <w:ind w:left="284" w:hanging="284"/>
        <w:jc w:val="both"/>
        <w:rPr>
          <w:bCs/>
        </w:rPr>
      </w:pPr>
      <w:r w:rsidRPr="00B350D7">
        <w:rPr>
          <w:bCs/>
        </w:rPr>
        <w:t>wykonawcach, którzy zostali wykluczeni z postępowania o udzielenie zamówienia, podając uzasadnienie faktyczne i prawne;</w:t>
      </w:r>
    </w:p>
    <w:p w:rsidR="00C84575" w:rsidRPr="00B350D7" w:rsidRDefault="00C84575" w:rsidP="00824825">
      <w:pPr>
        <w:pStyle w:val="ListParagraph"/>
        <w:numPr>
          <w:ilvl w:val="0"/>
          <w:numId w:val="16"/>
        </w:numPr>
        <w:autoSpaceDE w:val="0"/>
        <w:autoSpaceDN w:val="0"/>
        <w:adjustRightInd w:val="0"/>
        <w:ind w:left="284" w:hanging="284"/>
        <w:jc w:val="both"/>
        <w:rPr>
          <w:bCs/>
        </w:rPr>
      </w:pPr>
      <w:r w:rsidRPr="00B350D7">
        <w:rPr>
          <w:bCs/>
        </w:rPr>
        <w:t>terminie, określonym zgodnie z art. 94 ust. 1 lub 2 ustawy Pzp, po którego upływie umowa w sprawie zamówienia publicznego może być zawarta.</w:t>
      </w: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b/>
          <w:sz w:val="24"/>
          <w:szCs w:val="24"/>
        </w:rPr>
        <w:t xml:space="preserve">2.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 xml:space="preserve">Niezwłocznie po wyborze najkorzystniejszej oferty Zamawiający zamieści informacje, o których mowa w ust. 1 pkt 1 niniejszego paragrafu, na stronie internetowej oraz w miejscu publicznie dostępnym w swojej siedzibie. </w:t>
      </w:r>
    </w:p>
    <w:p w:rsidR="00C84575" w:rsidRDefault="00C84575" w:rsidP="00AC558C">
      <w:pPr>
        <w:spacing w:after="0" w:line="240" w:lineRule="auto"/>
        <w:jc w:val="both"/>
        <w:rPr>
          <w:rFonts w:ascii="Times New Roman" w:hAnsi="Times New Roman"/>
          <w:b/>
          <w:sz w:val="24"/>
          <w:szCs w:val="24"/>
        </w:rPr>
      </w:pPr>
    </w:p>
    <w:p w:rsidR="00C84575" w:rsidRDefault="00C84575" w:rsidP="00AC558C">
      <w:pPr>
        <w:spacing w:after="0" w:line="240" w:lineRule="auto"/>
        <w:jc w:val="both"/>
        <w:rPr>
          <w:rFonts w:ascii="Times New Roman" w:hAnsi="Times New Roman"/>
          <w:b/>
          <w:sz w:val="24"/>
          <w:szCs w:val="24"/>
        </w:rPr>
      </w:pP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b/>
          <w:sz w:val="24"/>
          <w:szCs w:val="24"/>
        </w:rPr>
        <w:t xml:space="preserve">3.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Zamawiający zawrze umowę z Wykonawcą, który złoży najkorzystniejszą ofertę z punktu widzenia kryteriów przyjętych w niniejszej specyfikacji.</w:t>
      </w:r>
    </w:p>
    <w:p w:rsidR="00C84575" w:rsidRPr="00B350D7" w:rsidRDefault="00C84575" w:rsidP="00BC4DB9">
      <w:pPr>
        <w:spacing w:after="0" w:line="240" w:lineRule="auto"/>
        <w:jc w:val="both"/>
        <w:rPr>
          <w:rFonts w:ascii="Times New Roman" w:hAnsi="Times New Roman"/>
          <w:b/>
          <w:sz w:val="24"/>
          <w:szCs w:val="24"/>
        </w:rPr>
      </w:pPr>
      <w:r w:rsidRPr="00B350D7">
        <w:rPr>
          <w:rFonts w:ascii="Times New Roman" w:hAnsi="Times New Roman"/>
          <w:b/>
          <w:sz w:val="24"/>
          <w:szCs w:val="24"/>
        </w:rPr>
        <w:t xml:space="preserve">4. </w:t>
      </w:r>
    </w:p>
    <w:p w:rsidR="00C84575" w:rsidRPr="00B350D7" w:rsidRDefault="00C84575" w:rsidP="00BC4DB9">
      <w:pPr>
        <w:spacing w:after="0" w:line="240" w:lineRule="auto"/>
        <w:jc w:val="both"/>
        <w:rPr>
          <w:rFonts w:ascii="Times New Roman" w:hAnsi="Times New Roman"/>
          <w:sz w:val="24"/>
          <w:szCs w:val="24"/>
        </w:rPr>
      </w:pPr>
      <w:r w:rsidRPr="00B350D7">
        <w:rPr>
          <w:rFonts w:ascii="Times New Roman" w:hAnsi="Times New Roman"/>
          <w:sz w:val="24"/>
          <w:szCs w:val="24"/>
        </w:rPr>
        <w:t>Wykonawca przed podpisaniem umowy zobowiązany jest do:</w:t>
      </w:r>
    </w:p>
    <w:p w:rsidR="00C84575" w:rsidRPr="00B350D7" w:rsidRDefault="00C84575" w:rsidP="00824825">
      <w:pPr>
        <w:pStyle w:val="ListParagraph"/>
        <w:numPr>
          <w:ilvl w:val="2"/>
          <w:numId w:val="21"/>
        </w:numPr>
        <w:tabs>
          <w:tab w:val="clear" w:pos="927"/>
          <w:tab w:val="num" w:pos="284"/>
        </w:tabs>
        <w:ind w:left="284" w:hanging="284"/>
        <w:jc w:val="both"/>
        <w:rPr>
          <w:lang w:eastAsia="en-US"/>
        </w:rPr>
      </w:pPr>
      <w:r w:rsidRPr="00B350D7">
        <w:rPr>
          <w:lang w:eastAsia="en-US"/>
        </w:rPr>
        <w:t>wniesienia zabezpieczenia należytego wykonania umowy, najpóźniej w dniu podpisania umowy;</w:t>
      </w:r>
    </w:p>
    <w:p w:rsidR="00C84575" w:rsidRPr="00B350D7" w:rsidRDefault="00C84575" w:rsidP="00824825">
      <w:pPr>
        <w:pStyle w:val="Footer"/>
        <w:numPr>
          <w:ilvl w:val="2"/>
          <w:numId w:val="21"/>
        </w:numPr>
        <w:tabs>
          <w:tab w:val="clear" w:pos="927"/>
          <w:tab w:val="num" w:pos="284"/>
        </w:tabs>
        <w:ind w:left="284" w:hanging="284"/>
        <w:jc w:val="both"/>
        <w:rPr>
          <w:rFonts w:ascii="Times New Roman" w:hAnsi="Times New Roman"/>
          <w:sz w:val="24"/>
          <w:szCs w:val="24"/>
        </w:rPr>
      </w:pPr>
      <w:r w:rsidRPr="00B350D7">
        <w:rPr>
          <w:rFonts w:ascii="Times New Roman" w:hAnsi="Times New Roman"/>
          <w:sz w:val="24"/>
          <w:szCs w:val="24"/>
        </w:rPr>
        <w:t xml:space="preserve">złożenia umowy regulującej współpracę Wykonawców wspólnie ubiegających się o udzielenie zamówienia </w:t>
      </w:r>
      <w:r w:rsidRPr="00B350D7">
        <w:rPr>
          <w:rFonts w:ascii="Times New Roman" w:hAnsi="Times New Roman"/>
          <w:i/>
          <w:sz w:val="24"/>
          <w:szCs w:val="24"/>
        </w:rPr>
        <w:t>(o ile dotyczy);</w:t>
      </w:r>
    </w:p>
    <w:p w:rsidR="00C84575" w:rsidRPr="00647468" w:rsidRDefault="00C84575" w:rsidP="00647468">
      <w:pPr>
        <w:pStyle w:val="Footer"/>
        <w:numPr>
          <w:ilvl w:val="2"/>
          <w:numId w:val="21"/>
        </w:numPr>
        <w:tabs>
          <w:tab w:val="clear" w:pos="927"/>
          <w:tab w:val="num" w:pos="284"/>
        </w:tabs>
        <w:ind w:left="284" w:hanging="284"/>
        <w:jc w:val="both"/>
        <w:rPr>
          <w:rFonts w:ascii="Times New Roman" w:hAnsi="Times New Roman"/>
          <w:sz w:val="24"/>
          <w:szCs w:val="24"/>
        </w:rPr>
      </w:pPr>
      <w:r w:rsidRPr="00B350D7">
        <w:rPr>
          <w:rFonts w:ascii="Times New Roman" w:hAnsi="Times New Roman"/>
          <w:sz w:val="24"/>
          <w:szCs w:val="24"/>
        </w:rPr>
        <w:t xml:space="preserve">złożenia informacji o osobach umocowanych do zawarcia umowy oraz przedłożenia odpowiednich dokumentów rejestrowych </w:t>
      </w:r>
      <w:r w:rsidRPr="00B350D7">
        <w:rPr>
          <w:rFonts w:ascii="Times New Roman" w:hAnsi="Times New Roman"/>
          <w:i/>
          <w:sz w:val="24"/>
          <w:szCs w:val="24"/>
        </w:rPr>
        <w:t xml:space="preserve">w formie oryginału lub kopii poświadczonej za zgodność z oryginałem przez Wykonawcę, </w:t>
      </w:r>
      <w:r w:rsidRPr="00B350D7">
        <w:rPr>
          <w:rFonts w:ascii="Times New Roman" w:hAnsi="Times New Roman"/>
          <w:sz w:val="24"/>
          <w:szCs w:val="24"/>
        </w:rPr>
        <w:t xml:space="preserve">ijeżeli taka konieczność zaistnieje - złożenia ich pełnomocnictw </w:t>
      </w:r>
      <w:r w:rsidRPr="00B350D7">
        <w:rPr>
          <w:rFonts w:ascii="Times New Roman" w:hAnsi="Times New Roman"/>
          <w:i/>
          <w:sz w:val="24"/>
          <w:szCs w:val="24"/>
        </w:rPr>
        <w:t>w formie oryginału lub kopii poświadczonej za zgodność z oryginałem przez notariusza</w:t>
      </w:r>
      <w:r w:rsidRPr="00647468">
        <w:rPr>
          <w:rFonts w:ascii="Times New Roman" w:hAnsi="Times New Roman"/>
          <w:sz w:val="24"/>
          <w:szCs w:val="24"/>
        </w:rPr>
        <w:t>.</w:t>
      </w:r>
    </w:p>
    <w:p w:rsidR="00C84575" w:rsidRPr="00B350D7" w:rsidRDefault="00C84575" w:rsidP="00BC4DB9">
      <w:pPr>
        <w:autoSpaceDE w:val="0"/>
        <w:spacing w:after="0" w:line="240" w:lineRule="auto"/>
        <w:jc w:val="both"/>
        <w:rPr>
          <w:rFonts w:ascii="Times New Roman" w:hAnsi="Times New Roman"/>
          <w:b/>
          <w:sz w:val="24"/>
          <w:szCs w:val="24"/>
        </w:rPr>
      </w:pPr>
      <w:r w:rsidRPr="00B350D7">
        <w:rPr>
          <w:rFonts w:ascii="Times New Roman" w:hAnsi="Times New Roman"/>
          <w:b/>
          <w:sz w:val="24"/>
          <w:szCs w:val="24"/>
        </w:rPr>
        <w:t>5.</w:t>
      </w:r>
    </w:p>
    <w:p w:rsidR="00C84575" w:rsidRPr="00B350D7" w:rsidRDefault="00C84575" w:rsidP="00BC4DB9">
      <w:pPr>
        <w:autoSpaceDE w:val="0"/>
        <w:autoSpaceDN w:val="0"/>
        <w:adjustRightInd w:val="0"/>
        <w:spacing w:after="0" w:line="240" w:lineRule="auto"/>
        <w:jc w:val="both"/>
        <w:rPr>
          <w:rFonts w:ascii="Times New Roman" w:hAnsi="Times New Roman"/>
          <w:sz w:val="24"/>
          <w:szCs w:val="24"/>
        </w:rPr>
      </w:pPr>
      <w:r w:rsidRPr="00B350D7">
        <w:rPr>
          <w:rFonts w:ascii="Times New Roman" w:hAnsi="Times New Roman"/>
          <w:sz w:val="24"/>
          <w:szCs w:val="24"/>
        </w:rPr>
        <w:t xml:space="preserve">Umowa zostanie zawarta w formie pisemnej w terminie </w:t>
      </w:r>
      <w:r w:rsidRPr="00B350D7">
        <w:rPr>
          <w:rFonts w:ascii="Times New Roman" w:hAnsi="Times New Roman"/>
          <w:bCs/>
          <w:sz w:val="24"/>
          <w:szCs w:val="24"/>
        </w:rPr>
        <w:t>określonym w art. 94 ust. 1-3 ustawy Pzp z wyjątkiem przypadku, gdy któryś z Wykonawców wniesie odwołanie, wówczas umowa zostanie zawarta po ogłoszeniu przez Izbę wyroku lub postanowienia kończącego postępowanie odwoławcze</w:t>
      </w:r>
      <w:r w:rsidRPr="00B350D7">
        <w:rPr>
          <w:rFonts w:ascii="Times New Roman" w:hAnsi="Times New Roman"/>
          <w:sz w:val="24"/>
          <w:szCs w:val="24"/>
        </w:rPr>
        <w:t xml:space="preserve">. Miejsce i termin podpisania umowy zostaną uzgodnione z wybranym Wykonawcą. </w:t>
      </w:r>
    </w:p>
    <w:p w:rsidR="00C84575" w:rsidRPr="00B350D7" w:rsidRDefault="00C84575" w:rsidP="00AC558C">
      <w:pPr>
        <w:spacing w:after="0" w:line="240" w:lineRule="auto"/>
        <w:rPr>
          <w:rFonts w:ascii="Times New Roman" w:hAnsi="Times New Roman"/>
          <w:b/>
          <w:sz w:val="24"/>
          <w:szCs w:val="24"/>
        </w:rPr>
      </w:pPr>
      <w:r w:rsidRPr="00B350D7">
        <w:rPr>
          <w:rFonts w:ascii="Times New Roman" w:hAnsi="Times New Roman"/>
          <w:b/>
          <w:sz w:val="24"/>
          <w:szCs w:val="24"/>
        </w:rPr>
        <w:t xml:space="preserve">6. </w:t>
      </w:r>
    </w:p>
    <w:p w:rsidR="00C84575" w:rsidRPr="00B350D7" w:rsidRDefault="00C84575" w:rsidP="00AC558C">
      <w:pPr>
        <w:autoSpaceDE w:val="0"/>
        <w:autoSpaceDN w:val="0"/>
        <w:adjustRightInd w:val="0"/>
        <w:spacing w:after="0" w:line="240" w:lineRule="auto"/>
        <w:jc w:val="both"/>
        <w:rPr>
          <w:rFonts w:ascii="Times New Roman" w:hAnsi="Times New Roman"/>
          <w:sz w:val="24"/>
          <w:szCs w:val="24"/>
        </w:rPr>
      </w:pPr>
      <w:r w:rsidRPr="00B350D7">
        <w:rPr>
          <w:rFonts w:ascii="Times New Roman" w:hAnsi="Times New Roman"/>
          <w:bCs/>
          <w:sz w:val="24"/>
          <w:szCs w:val="24"/>
        </w:rPr>
        <w:t xml:space="preserve">Jeżeli wykonawca, którego oferta została wybrana, uchyla się od zawarcia umowy w sprawie zamówienia publicznego </w:t>
      </w:r>
      <w:r w:rsidRPr="00B350D7">
        <w:rPr>
          <w:rFonts w:ascii="Times New Roman" w:hAnsi="Times New Roman"/>
          <w:bCs/>
          <w:sz w:val="24"/>
          <w:szCs w:val="24"/>
          <w:lang w:eastAsia="zh-CN"/>
        </w:rPr>
        <w:t xml:space="preserve">lub nie wnosi wymaganego zabezpieczenia należytego wykonania umowy, </w:t>
      </w:r>
      <w:r w:rsidRPr="00B350D7">
        <w:rPr>
          <w:rFonts w:ascii="Times New Roman" w:hAnsi="Times New Roman"/>
          <w:bCs/>
          <w:sz w:val="24"/>
          <w:szCs w:val="24"/>
        </w:rPr>
        <w:t>zamawiający może wybrać ofertę najkorzystniejszą spośród pozostałych ofert bez przeprowadzania ich ponownego badania i oceny, chyba że zachodzą przesłanki unieważnienia postępowania, o których mowa w art. 93 ust. 1.</w:t>
      </w: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b/>
          <w:sz w:val="24"/>
          <w:szCs w:val="24"/>
        </w:rPr>
        <w:t xml:space="preserve">7.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 xml:space="preserve">Zamawiający unieważni postępowanie o udzielenie zamówienia, jeżeli: </w:t>
      </w:r>
    </w:p>
    <w:p w:rsidR="00C84575" w:rsidRPr="00B350D7" w:rsidRDefault="00C84575" w:rsidP="00AC558C">
      <w:pPr>
        <w:numPr>
          <w:ilvl w:val="0"/>
          <w:numId w:val="13"/>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 xml:space="preserve">nie złożono żadnej oferty niepodlegającej odrzuceniu, </w:t>
      </w:r>
    </w:p>
    <w:p w:rsidR="00C84575" w:rsidRPr="00B350D7" w:rsidRDefault="00C84575" w:rsidP="00AC558C">
      <w:pPr>
        <w:numPr>
          <w:ilvl w:val="0"/>
          <w:numId w:val="13"/>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cena najkorzystniejszej oferty przewyższa kwotę, którą Zamawiający może przeznaczyć na sfinansowanie zamówienia, chyba że Zamawiający może zwiększyć tę kwotę do ceny najkorzystniejszej oferty,</w:t>
      </w:r>
    </w:p>
    <w:p w:rsidR="00C84575" w:rsidRPr="00B350D7" w:rsidRDefault="00C84575" w:rsidP="00AC558C">
      <w:pPr>
        <w:numPr>
          <w:ilvl w:val="0"/>
          <w:numId w:val="13"/>
        </w:numPr>
        <w:tabs>
          <w:tab w:val="clear" w:pos="720"/>
          <w:tab w:val="num" w:pos="360"/>
        </w:tabs>
        <w:spacing w:after="0" w:line="240" w:lineRule="auto"/>
        <w:ind w:left="360"/>
        <w:jc w:val="both"/>
        <w:rPr>
          <w:rFonts w:ascii="Times New Roman" w:hAnsi="Times New Roman"/>
          <w:sz w:val="24"/>
          <w:szCs w:val="24"/>
        </w:rPr>
      </w:pPr>
      <w:r w:rsidRPr="00B350D7">
        <w:rPr>
          <w:rFonts w:ascii="Times New Roman" w:hAnsi="Times New Roman"/>
          <w:sz w:val="24"/>
          <w:szCs w:val="24"/>
        </w:rPr>
        <w:t xml:space="preserve">wystąpiła istotna zmiana okoliczności powodująca, że prowadzenie postępowania lub wykonanie zamówienia nie leży w interesie publicznym, czego nie można było wcześniej przewidzieć, </w:t>
      </w:r>
    </w:p>
    <w:p w:rsidR="00C84575" w:rsidRPr="00B350D7" w:rsidRDefault="00C84575" w:rsidP="00AC558C">
      <w:pPr>
        <w:numPr>
          <w:ilvl w:val="0"/>
          <w:numId w:val="13"/>
        </w:numPr>
        <w:tabs>
          <w:tab w:val="clear" w:pos="720"/>
          <w:tab w:val="num" w:pos="360"/>
        </w:tabs>
        <w:autoSpaceDE w:val="0"/>
        <w:autoSpaceDN w:val="0"/>
        <w:adjustRightInd w:val="0"/>
        <w:spacing w:after="0" w:line="240" w:lineRule="auto"/>
        <w:ind w:left="360"/>
        <w:jc w:val="both"/>
        <w:rPr>
          <w:rFonts w:ascii="Times New Roman" w:hAnsi="Times New Roman"/>
          <w:sz w:val="24"/>
          <w:szCs w:val="24"/>
        </w:rPr>
      </w:pPr>
      <w:r w:rsidRPr="00B350D7">
        <w:rPr>
          <w:rFonts w:ascii="Times New Roman" w:hAnsi="Times New Roman"/>
          <w:bCs/>
          <w:sz w:val="24"/>
          <w:szCs w:val="24"/>
        </w:rPr>
        <w:t>postępowanie obarczone jest niemożliwą do usunięcia wadą uniemożliwiającą zawarcie niepodlegającej unieważnieniu umowy w sprawie zamówienia publicznego</w:t>
      </w:r>
      <w:r w:rsidRPr="00B350D7">
        <w:rPr>
          <w:rFonts w:ascii="Times New Roman" w:hAnsi="Times New Roman"/>
          <w:sz w:val="24"/>
          <w:szCs w:val="24"/>
        </w:rPr>
        <w:t xml:space="preserve">. </w:t>
      </w:r>
    </w:p>
    <w:p w:rsidR="00C84575" w:rsidRPr="00B350D7" w:rsidRDefault="00C84575" w:rsidP="00AC558C">
      <w:pPr>
        <w:spacing w:after="0" w:line="240" w:lineRule="auto"/>
        <w:rPr>
          <w:rFonts w:ascii="Times New Roman" w:hAnsi="Times New Roman"/>
          <w:b/>
          <w:sz w:val="24"/>
          <w:szCs w:val="24"/>
        </w:rPr>
      </w:pPr>
      <w:r w:rsidRPr="00B350D7">
        <w:rPr>
          <w:rFonts w:ascii="Times New Roman" w:hAnsi="Times New Roman"/>
          <w:b/>
          <w:sz w:val="24"/>
          <w:szCs w:val="24"/>
        </w:rPr>
        <w:t xml:space="preserve">8.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 xml:space="preserve">O unieważnieniu postępowania o udzielenie zamówienia Zamawiający zawiadamia równocześnie wszystkich Wykonawców, którzy: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 xml:space="preserve">a) ubiegali się o udzielenie zamówienia – w przypadku unieważnienia postępowania przed upływem terminu składania ofert,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b) złożyli oferty – w przypadku unieważnienia postępowania po upływie terminu składania ofert,</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 xml:space="preserve">- podając uzasadnienie faktyczne i prawne. </w:t>
      </w: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b/>
          <w:sz w:val="24"/>
          <w:szCs w:val="24"/>
        </w:rPr>
        <w:t xml:space="preserve">9.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 xml:space="preserve">W przypadku unieważnienia postępowania o udzielenie zamówienia Zamawiający na wniosek Wykonawcy, który ubiegał się o udzielenie zamówienia, zawiadomi o wszczęciu kolejnego postępowania, które dotyczy tego samego przedmiotu zamówienia lub obejmuje ten sam przedmiot zamówienia. </w:t>
      </w:r>
    </w:p>
    <w:p w:rsidR="00C84575" w:rsidRPr="00B350D7" w:rsidRDefault="00C84575" w:rsidP="00AC558C">
      <w:pPr>
        <w:spacing w:after="0" w:line="240" w:lineRule="auto"/>
        <w:rPr>
          <w:rFonts w:ascii="Times New Roman" w:hAnsi="Times New Roman"/>
          <w:b/>
          <w:sz w:val="24"/>
          <w:szCs w:val="24"/>
        </w:rPr>
      </w:pPr>
      <w:r w:rsidRPr="00B350D7">
        <w:rPr>
          <w:rFonts w:ascii="Times New Roman" w:hAnsi="Times New Roman"/>
          <w:b/>
          <w:sz w:val="24"/>
          <w:szCs w:val="24"/>
        </w:rPr>
        <w:t xml:space="preserve">10.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 xml:space="preserve">Zamawiający nie przewiduje przeprowadzenia aukcji elektronicznej. </w:t>
      </w: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b/>
          <w:sz w:val="24"/>
          <w:szCs w:val="24"/>
        </w:rPr>
        <w:t>11.</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 xml:space="preserve">Zamawiający nie przewiduje zawarcia umowy ramowej. </w:t>
      </w:r>
    </w:p>
    <w:p w:rsidR="00C84575" w:rsidRPr="00B350D7" w:rsidRDefault="00C84575" w:rsidP="00AC558C">
      <w:pPr>
        <w:spacing w:after="0" w:line="240" w:lineRule="auto"/>
        <w:jc w:val="both"/>
        <w:rPr>
          <w:rFonts w:ascii="Times New Roman" w:hAnsi="Times New Roman"/>
          <w:b/>
          <w:sz w:val="24"/>
          <w:szCs w:val="24"/>
        </w:rPr>
      </w:pP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b/>
          <w:sz w:val="24"/>
          <w:szCs w:val="24"/>
        </w:rPr>
        <w:t>§ 17. Wymagania dotyczące zabezpieczenia należytego wykonania umowy</w:t>
      </w:r>
    </w:p>
    <w:p w:rsidR="00C84575" w:rsidRPr="00B350D7" w:rsidRDefault="00C84575" w:rsidP="00D33381">
      <w:pPr>
        <w:suppressAutoHyphens/>
        <w:spacing w:after="0" w:line="240" w:lineRule="auto"/>
        <w:jc w:val="both"/>
        <w:rPr>
          <w:rFonts w:ascii="Times New Roman" w:hAnsi="Times New Roman"/>
          <w:b/>
          <w:sz w:val="24"/>
          <w:szCs w:val="24"/>
          <w:lang w:eastAsia="zh-CN"/>
        </w:rPr>
      </w:pPr>
      <w:r w:rsidRPr="00B350D7">
        <w:rPr>
          <w:rFonts w:ascii="Times New Roman" w:hAnsi="Times New Roman"/>
          <w:b/>
          <w:sz w:val="24"/>
          <w:szCs w:val="24"/>
          <w:lang w:eastAsia="zh-CN"/>
        </w:rPr>
        <w:t xml:space="preserve">1. </w:t>
      </w:r>
    </w:p>
    <w:p w:rsidR="00C84575" w:rsidRPr="00B350D7" w:rsidRDefault="00C84575" w:rsidP="00D33381">
      <w:pPr>
        <w:suppressAutoHyphens/>
        <w:spacing w:after="0" w:line="240" w:lineRule="auto"/>
        <w:jc w:val="both"/>
        <w:rPr>
          <w:rFonts w:ascii="Times New Roman" w:hAnsi="Times New Roman"/>
          <w:sz w:val="24"/>
          <w:szCs w:val="24"/>
          <w:lang w:eastAsia="zh-CN"/>
        </w:rPr>
      </w:pPr>
      <w:r w:rsidRPr="00B350D7">
        <w:rPr>
          <w:rFonts w:ascii="Times New Roman" w:hAnsi="Times New Roman"/>
          <w:sz w:val="24"/>
          <w:szCs w:val="24"/>
          <w:lang w:eastAsia="zh-CN"/>
        </w:rPr>
        <w:t xml:space="preserve">Od Wykonawcy, którego oferta zostanie uznana za najkorzystniejszą, będzie wymagane wniesienie przed podpisaniem umowy zabezpieczenia należytego wykonania umowy w wysokości </w:t>
      </w:r>
      <w:r>
        <w:rPr>
          <w:rFonts w:ascii="Times New Roman" w:hAnsi="Times New Roman"/>
          <w:sz w:val="24"/>
          <w:szCs w:val="24"/>
          <w:lang w:eastAsia="zh-CN"/>
        </w:rPr>
        <w:t>5</w:t>
      </w:r>
      <w:r w:rsidRPr="00B350D7">
        <w:rPr>
          <w:rFonts w:ascii="Times New Roman" w:hAnsi="Times New Roman"/>
          <w:sz w:val="24"/>
          <w:szCs w:val="24"/>
          <w:lang w:eastAsia="zh-CN"/>
        </w:rPr>
        <w:t xml:space="preserve"> % ceny brutto podanej w ofercie.</w:t>
      </w:r>
    </w:p>
    <w:p w:rsidR="00C84575" w:rsidRPr="00B350D7" w:rsidRDefault="00C84575" w:rsidP="00D33381">
      <w:pPr>
        <w:suppressAutoHyphens/>
        <w:spacing w:after="0" w:line="240" w:lineRule="auto"/>
        <w:jc w:val="both"/>
        <w:rPr>
          <w:rFonts w:ascii="Times New Roman" w:hAnsi="Times New Roman"/>
          <w:b/>
          <w:sz w:val="24"/>
          <w:szCs w:val="24"/>
          <w:lang w:eastAsia="zh-CN"/>
        </w:rPr>
      </w:pPr>
      <w:r w:rsidRPr="00B350D7">
        <w:rPr>
          <w:rFonts w:ascii="Times New Roman" w:hAnsi="Times New Roman"/>
          <w:b/>
          <w:sz w:val="24"/>
          <w:szCs w:val="24"/>
          <w:lang w:eastAsia="zh-CN"/>
        </w:rPr>
        <w:t xml:space="preserve">2. </w:t>
      </w:r>
    </w:p>
    <w:p w:rsidR="00C84575" w:rsidRPr="00B350D7" w:rsidRDefault="00C84575" w:rsidP="00D33381">
      <w:pPr>
        <w:suppressAutoHyphens/>
        <w:spacing w:after="0" w:line="240" w:lineRule="auto"/>
        <w:jc w:val="both"/>
        <w:rPr>
          <w:rFonts w:ascii="Times New Roman" w:hAnsi="Times New Roman"/>
          <w:sz w:val="24"/>
          <w:szCs w:val="24"/>
          <w:lang w:eastAsia="zh-CN"/>
        </w:rPr>
      </w:pPr>
      <w:r w:rsidRPr="00B350D7">
        <w:rPr>
          <w:rFonts w:ascii="Times New Roman" w:hAnsi="Times New Roman"/>
          <w:sz w:val="24"/>
          <w:szCs w:val="24"/>
          <w:lang w:eastAsia="zh-CN"/>
        </w:rPr>
        <w:t xml:space="preserve">Wykonawcy wspólnie ubiegający się o udzielenie zamówienia ponoszą solidarną odpowiedzialność za wniesienie zabezpieczenia należytego wykonania umowy. </w:t>
      </w:r>
    </w:p>
    <w:p w:rsidR="00C84575" w:rsidRPr="00B350D7" w:rsidRDefault="00C84575" w:rsidP="00D33381">
      <w:pPr>
        <w:suppressAutoHyphens/>
        <w:spacing w:after="0" w:line="240" w:lineRule="auto"/>
        <w:jc w:val="both"/>
        <w:rPr>
          <w:rFonts w:ascii="Times New Roman" w:hAnsi="Times New Roman"/>
          <w:b/>
          <w:sz w:val="24"/>
          <w:szCs w:val="24"/>
          <w:lang w:eastAsia="zh-CN"/>
        </w:rPr>
      </w:pPr>
      <w:r w:rsidRPr="00B350D7">
        <w:rPr>
          <w:rFonts w:ascii="Times New Roman" w:hAnsi="Times New Roman"/>
          <w:b/>
          <w:sz w:val="24"/>
          <w:szCs w:val="24"/>
          <w:lang w:eastAsia="zh-CN"/>
        </w:rPr>
        <w:t xml:space="preserve">3. </w:t>
      </w:r>
    </w:p>
    <w:p w:rsidR="00C84575" w:rsidRPr="00B350D7" w:rsidRDefault="00C84575" w:rsidP="00D33381">
      <w:pPr>
        <w:suppressAutoHyphens/>
        <w:spacing w:after="0" w:line="240" w:lineRule="auto"/>
        <w:jc w:val="both"/>
        <w:rPr>
          <w:rFonts w:ascii="Times New Roman" w:hAnsi="Times New Roman"/>
          <w:sz w:val="24"/>
          <w:szCs w:val="24"/>
          <w:lang w:eastAsia="zh-CN"/>
        </w:rPr>
      </w:pPr>
      <w:r w:rsidRPr="00B350D7">
        <w:rPr>
          <w:rFonts w:ascii="Times New Roman" w:hAnsi="Times New Roman"/>
          <w:sz w:val="24"/>
          <w:szCs w:val="24"/>
          <w:lang w:eastAsia="zh-CN"/>
        </w:rPr>
        <w:t xml:space="preserve">Zabezpieczenie służy pokryciu roszczeń z tytułu niewykonania lub nienależytego wykonania umowy. </w:t>
      </w:r>
    </w:p>
    <w:p w:rsidR="00C84575" w:rsidRPr="00B350D7" w:rsidRDefault="00C84575" w:rsidP="00D33381">
      <w:pPr>
        <w:suppressAutoHyphens/>
        <w:spacing w:after="0" w:line="240" w:lineRule="auto"/>
        <w:jc w:val="both"/>
        <w:rPr>
          <w:rFonts w:ascii="Times New Roman" w:hAnsi="Times New Roman"/>
          <w:b/>
          <w:sz w:val="24"/>
          <w:szCs w:val="24"/>
          <w:lang w:eastAsia="zh-CN"/>
        </w:rPr>
      </w:pPr>
      <w:r w:rsidRPr="00B350D7">
        <w:rPr>
          <w:rFonts w:ascii="Times New Roman" w:hAnsi="Times New Roman"/>
          <w:b/>
          <w:sz w:val="24"/>
          <w:szCs w:val="24"/>
          <w:lang w:eastAsia="zh-CN"/>
        </w:rPr>
        <w:t xml:space="preserve">4. </w:t>
      </w:r>
    </w:p>
    <w:p w:rsidR="00C84575" w:rsidRPr="00B350D7" w:rsidRDefault="00C84575" w:rsidP="00D33381">
      <w:pPr>
        <w:suppressAutoHyphens/>
        <w:spacing w:after="0" w:line="240" w:lineRule="auto"/>
        <w:jc w:val="both"/>
        <w:rPr>
          <w:rFonts w:ascii="Times New Roman" w:hAnsi="Times New Roman"/>
          <w:sz w:val="24"/>
          <w:szCs w:val="24"/>
          <w:lang w:eastAsia="zh-CN"/>
        </w:rPr>
      </w:pPr>
      <w:r w:rsidRPr="00B350D7">
        <w:rPr>
          <w:rFonts w:ascii="Times New Roman" w:hAnsi="Times New Roman"/>
          <w:sz w:val="24"/>
          <w:szCs w:val="24"/>
          <w:lang w:eastAsia="zh-CN"/>
        </w:rPr>
        <w:t xml:space="preserve">Po upływie terminów ustalonych na usuniecie wad, usterek i ponownemu jednokrotnemu wezwaniu do ich usunięcia w wyznaczonym terminie Zamawiający zleci realizację usunięcia tych wad ze środków wniesionych na zabezpieczenie należytego wykonania umowy. W przypadku gdy koszt ten przewyższy wysokość zabezpieczenia należytego wykonania umowy, Zamawiający będzie dochodzić kwot uzupełniających. </w:t>
      </w:r>
    </w:p>
    <w:p w:rsidR="00C84575" w:rsidRPr="00B350D7" w:rsidRDefault="00C84575" w:rsidP="00D33381">
      <w:pPr>
        <w:suppressAutoHyphens/>
        <w:spacing w:after="0" w:line="240" w:lineRule="auto"/>
        <w:rPr>
          <w:rFonts w:ascii="Times New Roman" w:hAnsi="Times New Roman"/>
          <w:b/>
          <w:sz w:val="24"/>
          <w:szCs w:val="24"/>
          <w:lang w:eastAsia="zh-CN"/>
        </w:rPr>
      </w:pPr>
      <w:r w:rsidRPr="00B350D7">
        <w:rPr>
          <w:rFonts w:ascii="Times New Roman" w:hAnsi="Times New Roman"/>
          <w:b/>
          <w:sz w:val="24"/>
          <w:szCs w:val="24"/>
          <w:lang w:eastAsia="zh-CN"/>
        </w:rPr>
        <w:t xml:space="preserve">5. </w:t>
      </w:r>
    </w:p>
    <w:p w:rsidR="00C84575" w:rsidRPr="00B350D7" w:rsidRDefault="00C84575" w:rsidP="00D33381">
      <w:pPr>
        <w:suppressAutoHyphens/>
        <w:spacing w:after="0" w:line="240" w:lineRule="auto"/>
        <w:jc w:val="both"/>
        <w:rPr>
          <w:rFonts w:ascii="Times New Roman" w:hAnsi="Times New Roman"/>
          <w:sz w:val="24"/>
          <w:szCs w:val="24"/>
          <w:lang w:eastAsia="zh-CN"/>
        </w:rPr>
      </w:pPr>
      <w:r w:rsidRPr="00B350D7">
        <w:rPr>
          <w:rFonts w:ascii="Times New Roman" w:hAnsi="Times New Roman"/>
          <w:sz w:val="24"/>
          <w:szCs w:val="24"/>
          <w:lang w:eastAsia="zh-CN"/>
        </w:rPr>
        <w:t xml:space="preserve">Zabezpieczenie może być wnoszone według wyboru Wykonawcy w jednej lub w kilku następujących formach: </w:t>
      </w:r>
    </w:p>
    <w:p w:rsidR="00C84575" w:rsidRPr="00B350D7" w:rsidRDefault="00C84575" w:rsidP="00D33381">
      <w:pPr>
        <w:suppressAutoHyphens/>
        <w:spacing w:after="0" w:line="240" w:lineRule="auto"/>
        <w:jc w:val="both"/>
        <w:rPr>
          <w:rFonts w:ascii="Times New Roman" w:hAnsi="Times New Roman"/>
          <w:sz w:val="24"/>
          <w:szCs w:val="24"/>
          <w:lang w:eastAsia="zh-CN"/>
        </w:rPr>
      </w:pPr>
      <w:r w:rsidRPr="00B350D7">
        <w:rPr>
          <w:rFonts w:ascii="Times New Roman" w:hAnsi="Times New Roman"/>
          <w:sz w:val="24"/>
          <w:szCs w:val="24"/>
          <w:lang w:eastAsia="zh-CN"/>
        </w:rPr>
        <w:t xml:space="preserve">- w pieniądzu – na konto Bank Spółdzielczy w Wodzisławiu 94 8526 0001 0000 0130 2000 0006 z dopiskiem „Zabezpieczenie należytego wykonania umowy – </w:t>
      </w:r>
      <w:r>
        <w:rPr>
          <w:rFonts w:ascii="Times New Roman" w:hAnsi="Times New Roman"/>
          <w:sz w:val="24"/>
          <w:szCs w:val="24"/>
          <w:lang w:eastAsia="zh-CN"/>
        </w:rPr>
        <w:t>Dostawa ciągnika</w:t>
      </w:r>
      <w:r w:rsidRPr="00B350D7">
        <w:rPr>
          <w:rFonts w:ascii="Times New Roman" w:hAnsi="Times New Roman"/>
          <w:sz w:val="24"/>
          <w:szCs w:val="24"/>
          <w:lang w:eastAsia="zh-CN"/>
        </w:rPr>
        <w:t>”,</w:t>
      </w:r>
    </w:p>
    <w:p w:rsidR="00C84575" w:rsidRPr="00B350D7" w:rsidRDefault="00C84575" w:rsidP="00D33381">
      <w:pPr>
        <w:suppressAutoHyphens/>
        <w:spacing w:after="0" w:line="240" w:lineRule="auto"/>
        <w:jc w:val="both"/>
        <w:rPr>
          <w:rFonts w:ascii="Times New Roman" w:hAnsi="Times New Roman"/>
          <w:sz w:val="24"/>
          <w:szCs w:val="24"/>
          <w:lang w:eastAsia="zh-CN"/>
        </w:rPr>
      </w:pPr>
      <w:r w:rsidRPr="00B350D7">
        <w:rPr>
          <w:rFonts w:ascii="Times New Roman" w:hAnsi="Times New Roman"/>
          <w:sz w:val="24"/>
          <w:szCs w:val="24"/>
          <w:lang w:eastAsia="zh-CN"/>
        </w:rPr>
        <w:t xml:space="preserve">- poręczeniach bankowych lub poręczeniach spółdzielczej kasy oszczędnościowo – kredytowej, z tym że zobowiązanie kasy jest zawsze zobowiązaniem pieniężnym, </w:t>
      </w:r>
    </w:p>
    <w:p w:rsidR="00C84575" w:rsidRPr="00B350D7" w:rsidRDefault="00C84575" w:rsidP="00D33381">
      <w:pPr>
        <w:suppressAutoHyphens/>
        <w:spacing w:after="0" w:line="240" w:lineRule="auto"/>
        <w:jc w:val="both"/>
        <w:rPr>
          <w:rFonts w:ascii="Times New Roman" w:hAnsi="Times New Roman"/>
          <w:sz w:val="24"/>
          <w:szCs w:val="24"/>
          <w:lang w:eastAsia="zh-CN"/>
        </w:rPr>
      </w:pPr>
      <w:r w:rsidRPr="00B350D7">
        <w:rPr>
          <w:rFonts w:ascii="Times New Roman" w:hAnsi="Times New Roman"/>
          <w:sz w:val="24"/>
          <w:szCs w:val="24"/>
          <w:lang w:eastAsia="zh-CN"/>
        </w:rPr>
        <w:t xml:space="preserve">- gwarancjach bankowych, </w:t>
      </w:r>
    </w:p>
    <w:p w:rsidR="00C84575" w:rsidRPr="00B350D7" w:rsidRDefault="00C84575" w:rsidP="00D33381">
      <w:pPr>
        <w:suppressAutoHyphens/>
        <w:spacing w:after="0" w:line="240" w:lineRule="auto"/>
        <w:jc w:val="both"/>
        <w:rPr>
          <w:rFonts w:ascii="Times New Roman" w:hAnsi="Times New Roman"/>
          <w:sz w:val="24"/>
          <w:szCs w:val="24"/>
          <w:lang w:eastAsia="zh-CN"/>
        </w:rPr>
      </w:pPr>
      <w:r w:rsidRPr="00B350D7">
        <w:rPr>
          <w:rFonts w:ascii="Times New Roman" w:hAnsi="Times New Roman"/>
          <w:sz w:val="24"/>
          <w:szCs w:val="24"/>
          <w:lang w:eastAsia="zh-CN"/>
        </w:rPr>
        <w:t xml:space="preserve">- gwarancjach ubezpieczeniowych, </w:t>
      </w:r>
    </w:p>
    <w:p w:rsidR="00C84575" w:rsidRPr="00B350D7" w:rsidRDefault="00C84575" w:rsidP="00D33381">
      <w:pPr>
        <w:suppressAutoHyphens/>
        <w:spacing w:after="0" w:line="240" w:lineRule="auto"/>
        <w:jc w:val="both"/>
        <w:rPr>
          <w:rFonts w:ascii="Times New Roman" w:hAnsi="Times New Roman"/>
          <w:sz w:val="24"/>
          <w:szCs w:val="24"/>
          <w:lang w:eastAsia="zh-CN"/>
        </w:rPr>
      </w:pPr>
      <w:r w:rsidRPr="00B350D7">
        <w:rPr>
          <w:rFonts w:ascii="Times New Roman" w:hAnsi="Times New Roman"/>
          <w:sz w:val="24"/>
          <w:szCs w:val="24"/>
          <w:lang w:eastAsia="zh-CN"/>
        </w:rPr>
        <w:t xml:space="preserve">- poręczeniach udzielanych przez podmioty, o których mowa w art. 6b ust. 5 pkt. 2 ustawy z dnia 9 listopada 2000 r. o utworzeniu Polskiej Agencji Rozwoju Przedsiębiorczości. </w:t>
      </w:r>
    </w:p>
    <w:p w:rsidR="00C84575" w:rsidRPr="00B350D7" w:rsidRDefault="00C84575" w:rsidP="00D33381">
      <w:pPr>
        <w:suppressAutoHyphens/>
        <w:spacing w:after="0" w:line="240" w:lineRule="auto"/>
        <w:jc w:val="both"/>
        <w:rPr>
          <w:rFonts w:ascii="Times New Roman" w:hAnsi="Times New Roman"/>
          <w:b/>
          <w:sz w:val="24"/>
          <w:szCs w:val="24"/>
          <w:lang w:eastAsia="zh-CN"/>
        </w:rPr>
      </w:pPr>
      <w:r w:rsidRPr="00B350D7">
        <w:rPr>
          <w:rFonts w:ascii="Times New Roman" w:hAnsi="Times New Roman"/>
          <w:b/>
          <w:sz w:val="24"/>
          <w:szCs w:val="24"/>
          <w:lang w:eastAsia="zh-CN"/>
        </w:rPr>
        <w:t xml:space="preserve">6. </w:t>
      </w:r>
    </w:p>
    <w:p w:rsidR="00C84575" w:rsidRPr="00B350D7" w:rsidRDefault="00C84575" w:rsidP="00D33381">
      <w:pPr>
        <w:suppressAutoHyphens/>
        <w:spacing w:after="0" w:line="240" w:lineRule="auto"/>
        <w:jc w:val="both"/>
        <w:rPr>
          <w:rFonts w:ascii="Times New Roman" w:hAnsi="Times New Roman"/>
          <w:sz w:val="24"/>
          <w:szCs w:val="24"/>
          <w:lang w:eastAsia="zh-CN"/>
        </w:rPr>
      </w:pPr>
      <w:r w:rsidRPr="00B350D7">
        <w:rPr>
          <w:rFonts w:ascii="Times New Roman" w:hAnsi="Times New Roman"/>
          <w:sz w:val="24"/>
          <w:szCs w:val="24"/>
          <w:lang w:eastAsia="zh-CN"/>
        </w:rPr>
        <w:t xml:space="preserve">Zabezpieczenie w formie innej niż w pieniądzu należy wnieść w formie oryginału. </w:t>
      </w:r>
    </w:p>
    <w:p w:rsidR="00C84575" w:rsidRPr="00B350D7" w:rsidRDefault="00C84575" w:rsidP="00D33381">
      <w:pPr>
        <w:suppressAutoHyphens/>
        <w:spacing w:after="0" w:line="240" w:lineRule="auto"/>
        <w:jc w:val="both"/>
        <w:rPr>
          <w:rFonts w:ascii="Times New Roman" w:hAnsi="Times New Roman"/>
          <w:b/>
          <w:sz w:val="24"/>
          <w:szCs w:val="24"/>
          <w:lang w:eastAsia="zh-CN"/>
        </w:rPr>
      </w:pPr>
      <w:r w:rsidRPr="00B350D7">
        <w:rPr>
          <w:rFonts w:ascii="Times New Roman" w:hAnsi="Times New Roman"/>
          <w:b/>
          <w:sz w:val="24"/>
          <w:szCs w:val="24"/>
          <w:lang w:eastAsia="zh-CN"/>
        </w:rPr>
        <w:t xml:space="preserve">7. </w:t>
      </w:r>
    </w:p>
    <w:p w:rsidR="00C84575" w:rsidRPr="00B350D7" w:rsidRDefault="00C84575" w:rsidP="00D33381">
      <w:pPr>
        <w:suppressAutoHyphens/>
        <w:spacing w:after="0" w:line="240" w:lineRule="auto"/>
        <w:jc w:val="both"/>
        <w:rPr>
          <w:rFonts w:ascii="Times New Roman" w:hAnsi="Times New Roman"/>
          <w:sz w:val="24"/>
          <w:szCs w:val="24"/>
          <w:lang w:eastAsia="zh-CN"/>
        </w:rPr>
      </w:pPr>
      <w:r w:rsidRPr="00B350D7">
        <w:rPr>
          <w:rFonts w:ascii="Times New Roman" w:hAnsi="Times New Roman"/>
          <w:sz w:val="24"/>
          <w:szCs w:val="24"/>
          <w:lang w:eastAsia="zh-CN"/>
        </w:rPr>
        <w:t xml:space="preserve">W przypadku wniesienia wadium w pieniądzu Wykonawca może wyrazić zgodę na zaliczenie kwoty wadium na poczet zabezpieczenia. </w:t>
      </w:r>
    </w:p>
    <w:p w:rsidR="00C84575" w:rsidRPr="00B350D7" w:rsidRDefault="00C84575" w:rsidP="00D33381">
      <w:pPr>
        <w:suppressAutoHyphens/>
        <w:spacing w:after="0" w:line="240" w:lineRule="auto"/>
        <w:rPr>
          <w:rFonts w:ascii="Times New Roman" w:hAnsi="Times New Roman"/>
          <w:b/>
          <w:sz w:val="24"/>
          <w:szCs w:val="24"/>
          <w:lang w:eastAsia="zh-CN"/>
        </w:rPr>
      </w:pPr>
      <w:r w:rsidRPr="00B350D7">
        <w:rPr>
          <w:rFonts w:ascii="Times New Roman" w:hAnsi="Times New Roman"/>
          <w:b/>
          <w:sz w:val="24"/>
          <w:szCs w:val="24"/>
          <w:lang w:eastAsia="zh-CN"/>
        </w:rPr>
        <w:t xml:space="preserve">8. </w:t>
      </w:r>
    </w:p>
    <w:p w:rsidR="00C84575" w:rsidRPr="00B350D7" w:rsidRDefault="00C84575" w:rsidP="00D33381">
      <w:pPr>
        <w:suppressAutoHyphens/>
        <w:spacing w:after="0" w:line="240" w:lineRule="auto"/>
        <w:jc w:val="both"/>
        <w:rPr>
          <w:rFonts w:ascii="Times New Roman" w:hAnsi="Times New Roman"/>
          <w:sz w:val="24"/>
          <w:szCs w:val="24"/>
          <w:lang w:eastAsia="zh-CN"/>
        </w:rPr>
      </w:pPr>
      <w:r w:rsidRPr="00B350D7">
        <w:rPr>
          <w:rFonts w:ascii="Times New Roman" w:hAnsi="Times New Roman"/>
          <w:sz w:val="24"/>
          <w:szCs w:val="24"/>
          <w:lang w:eastAsia="zh-CN"/>
        </w:rPr>
        <w:t xml:space="preserve">W przypadku wnoszenia zabezpieczenia w formie gwarancji lub poręczeń powinny być one wystawione na okres obejmujący realizację inwestycji oraz okres rękojmi za wady. </w:t>
      </w:r>
    </w:p>
    <w:p w:rsidR="00C84575" w:rsidRPr="00B350D7" w:rsidRDefault="00C84575" w:rsidP="00D33381">
      <w:pPr>
        <w:suppressAutoHyphens/>
        <w:spacing w:after="0" w:line="240" w:lineRule="auto"/>
        <w:jc w:val="both"/>
        <w:rPr>
          <w:rFonts w:ascii="Times New Roman" w:hAnsi="Times New Roman"/>
          <w:b/>
          <w:sz w:val="24"/>
          <w:szCs w:val="24"/>
          <w:lang w:eastAsia="zh-CN"/>
        </w:rPr>
      </w:pPr>
      <w:r w:rsidRPr="00B350D7">
        <w:rPr>
          <w:rFonts w:ascii="Times New Roman" w:hAnsi="Times New Roman"/>
          <w:b/>
          <w:sz w:val="24"/>
          <w:szCs w:val="24"/>
          <w:lang w:eastAsia="zh-CN"/>
        </w:rPr>
        <w:t xml:space="preserve">9. </w:t>
      </w:r>
    </w:p>
    <w:p w:rsidR="00C84575" w:rsidRPr="00B350D7" w:rsidRDefault="00C84575" w:rsidP="00D33381">
      <w:pPr>
        <w:suppressAutoHyphens/>
        <w:spacing w:after="0" w:line="240" w:lineRule="auto"/>
        <w:jc w:val="both"/>
        <w:rPr>
          <w:rFonts w:ascii="Times New Roman" w:hAnsi="Times New Roman"/>
          <w:sz w:val="24"/>
          <w:szCs w:val="24"/>
          <w:lang w:eastAsia="zh-CN"/>
        </w:rPr>
      </w:pPr>
      <w:r w:rsidRPr="00B350D7">
        <w:rPr>
          <w:rFonts w:ascii="Times New Roman" w:hAnsi="Times New Roman"/>
          <w:sz w:val="24"/>
          <w:szCs w:val="24"/>
          <w:lang w:eastAsia="zh-CN"/>
        </w:rPr>
        <w:t xml:space="preserve">W trakcie realizacji umowy Wykonawca może dokonać zmiany formy zabezpieczenia na jedną lub kilka form, o których mowa w ust. 5 niniejszego paragrafu z zachowaniem ciągłości zabezpieczenia oraz bez zmniejszenia jego ustalonej wysokości. </w:t>
      </w:r>
    </w:p>
    <w:p w:rsidR="00C84575" w:rsidRPr="00B350D7" w:rsidRDefault="00C84575" w:rsidP="00D33381">
      <w:pPr>
        <w:suppressAutoHyphens/>
        <w:spacing w:after="0" w:line="240" w:lineRule="auto"/>
        <w:jc w:val="both"/>
        <w:rPr>
          <w:rFonts w:ascii="Times New Roman" w:hAnsi="Times New Roman"/>
          <w:b/>
          <w:sz w:val="24"/>
          <w:szCs w:val="24"/>
          <w:lang w:eastAsia="zh-CN"/>
        </w:rPr>
      </w:pPr>
      <w:r w:rsidRPr="00B350D7">
        <w:rPr>
          <w:rFonts w:ascii="Times New Roman" w:hAnsi="Times New Roman"/>
          <w:b/>
          <w:sz w:val="24"/>
          <w:szCs w:val="24"/>
          <w:lang w:eastAsia="zh-CN"/>
        </w:rPr>
        <w:t xml:space="preserve">10. </w:t>
      </w:r>
    </w:p>
    <w:p w:rsidR="00C84575" w:rsidRPr="00B350D7" w:rsidRDefault="00C84575" w:rsidP="00D33381">
      <w:pPr>
        <w:tabs>
          <w:tab w:val="num" w:pos="360"/>
        </w:tabs>
        <w:suppressAutoHyphens/>
        <w:spacing w:after="0" w:line="240" w:lineRule="auto"/>
        <w:jc w:val="both"/>
        <w:rPr>
          <w:rFonts w:ascii="Times New Roman" w:hAnsi="Times New Roman"/>
          <w:sz w:val="24"/>
          <w:szCs w:val="24"/>
          <w:lang w:eastAsia="zh-CN"/>
        </w:rPr>
      </w:pPr>
      <w:r w:rsidRPr="00B350D7">
        <w:rPr>
          <w:rFonts w:ascii="Times New Roman" w:hAnsi="Times New Roman"/>
          <w:sz w:val="24"/>
          <w:szCs w:val="24"/>
          <w:lang w:eastAsia="zh-CN"/>
        </w:rPr>
        <w:t xml:space="preserve">Zamawiający dokona zwrotu zabezpieczenia należytego wykonania umowy na wniosek Wykonawcy w terminie 30 dni od </w:t>
      </w:r>
      <w:r>
        <w:rPr>
          <w:rFonts w:ascii="Times New Roman" w:hAnsi="Times New Roman"/>
          <w:sz w:val="24"/>
          <w:szCs w:val="24"/>
          <w:lang w:eastAsia="zh-CN"/>
        </w:rPr>
        <w:t xml:space="preserve">dostarczenia przedmiotu zamówienia i </w:t>
      </w:r>
      <w:r w:rsidRPr="00B350D7">
        <w:rPr>
          <w:rFonts w:ascii="Times New Roman" w:hAnsi="Times New Roman"/>
          <w:sz w:val="24"/>
          <w:szCs w:val="24"/>
          <w:lang w:eastAsia="zh-CN"/>
        </w:rPr>
        <w:t>podpisa</w:t>
      </w:r>
      <w:r>
        <w:rPr>
          <w:rFonts w:ascii="Times New Roman" w:hAnsi="Times New Roman"/>
          <w:sz w:val="24"/>
          <w:szCs w:val="24"/>
          <w:lang w:eastAsia="zh-CN"/>
        </w:rPr>
        <w:t>nia protokołu odbioru.</w:t>
      </w:r>
    </w:p>
    <w:p w:rsidR="00C84575" w:rsidRDefault="00C84575" w:rsidP="00D33381">
      <w:pPr>
        <w:suppressAutoHyphens/>
        <w:spacing w:after="0" w:line="240" w:lineRule="auto"/>
        <w:jc w:val="both"/>
        <w:rPr>
          <w:rFonts w:ascii="Times New Roman" w:hAnsi="Times New Roman"/>
          <w:b/>
          <w:sz w:val="24"/>
          <w:szCs w:val="24"/>
          <w:lang w:eastAsia="zh-CN"/>
        </w:rPr>
      </w:pPr>
    </w:p>
    <w:p w:rsidR="00C84575" w:rsidRPr="00B350D7" w:rsidRDefault="00C84575" w:rsidP="00D33381">
      <w:pPr>
        <w:suppressAutoHyphens/>
        <w:spacing w:after="0" w:line="240" w:lineRule="auto"/>
        <w:jc w:val="both"/>
        <w:rPr>
          <w:rFonts w:ascii="Times New Roman" w:hAnsi="Times New Roman"/>
          <w:b/>
          <w:sz w:val="24"/>
          <w:szCs w:val="24"/>
          <w:lang w:eastAsia="zh-CN"/>
        </w:rPr>
      </w:pPr>
      <w:r w:rsidRPr="00B350D7">
        <w:rPr>
          <w:rFonts w:ascii="Times New Roman" w:hAnsi="Times New Roman"/>
          <w:b/>
          <w:sz w:val="24"/>
          <w:szCs w:val="24"/>
          <w:lang w:eastAsia="zh-CN"/>
        </w:rPr>
        <w:t>11.</w:t>
      </w:r>
    </w:p>
    <w:p w:rsidR="00C84575" w:rsidRPr="00B350D7" w:rsidRDefault="00C84575" w:rsidP="00D33381">
      <w:pPr>
        <w:suppressAutoHyphens/>
        <w:spacing w:after="0" w:line="240" w:lineRule="auto"/>
        <w:jc w:val="both"/>
        <w:rPr>
          <w:rFonts w:ascii="Times New Roman" w:hAnsi="Times New Roman"/>
          <w:sz w:val="24"/>
          <w:szCs w:val="24"/>
          <w:lang w:eastAsia="zh-CN"/>
        </w:rPr>
      </w:pPr>
      <w:r w:rsidRPr="00B350D7">
        <w:rPr>
          <w:rFonts w:ascii="Times New Roman" w:hAnsi="Times New Roman"/>
          <w:sz w:val="24"/>
          <w:szCs w:val="24"/>
          <w:lang w:eastAsia="zh-CN"/>
        </w:rPr>
        <w:t xml:space="preserve">Zabezpieczenie wniesione w pieniądzu Zamawiający przechowuje na </w:t>
      </w:r>
      <w:r>
        <w:rPr>
          <w:rFonts w:ascii="Times New Roman" w:hAnsi="Times New Roman"/>
          <w:sz w:val="24"/>
          <w:szCs w:val="24"/>
          <w:lang w:eastAsia="zh-CN"/>
        </w:rPr>
        <w:t>nie</w:t>
      </w:r>
      <w:r w:rsidRPr="00B350D7">
        <w:rPr>
          <w:rFonts w:ascii="Times New Roman" w:hAnsi="Times New Roman"/>
          <w:sz w:val="24"/>
          <w:szCs w:val="24"/>
          <w:lang w:eastAsia="zh-CN"/>
        </w:rPr>
        <w:t>oprocentowanym rachunku bankowym.</w:t>
      </w:r>
    </w:p>
    <w:p w:rsidR="00C84575" w:rsidRPr="00B350D7" w:rsidRDefault="00C84575" w:rsidP="00D33381">
      <w:pPr>
        <w:suppressAutoHyphens/>
        <w:spacing w:after="0" w:line="240" w:lineRule="auto"/>
        <w:jc w:val="both"/>
        <w:rPr>
          <w:rFonts w:ascii="Times New Roman" w:hAnsi="Times New Roman"/>
          <w:b/>
          <w:sz w:val="24"/>
          <w:szCs w:val="24"/>
          <w:lang w:eastAsia="zh-CN"/>
        </w:rPr>
      </w:pPr>
      <w:r w:rsidRPr="00B350D7">
        <w:rPr>
          <w:rFonts w:ascii="Times New Roman" w:hAnsi="Times New Roman"/>
          <w:b/>
          <w:sz w:val="24"/>
          <w:szCs w:val="24"/>
          <w:lang w:eastAsia="zh-CN"/>
        </w:rPr>
        <w:t>12.</w:t>
      </w:r>
    </w:p>
    <w:p w:rsidR="00C84575" w:rsidRPr="00B350D7" w:rsidRDefault="00C84575" w:rsidP="00D33381">
      <w:pPr>
        <w:suppressAutoHyphens/>
        <w:spacing w:after="0" w:line="240" w:lineRule="auto"/>
        <w:jc w:val="both"/>
        <w:rPr>
          <w:rFonts w:ascii="Times New Roman" w:hAnsi="Times New Roman"/>
          <w:sz w:val="24"/>
          <w:szCs w:val="24"/>
          <w:lang w:eastAsia="zh-CN"/>
        </w:rPr>
      </w:pPr>
      <w:r w:rsidRPr="00B350D7">
        <w:rPr>
          <w:rFonts w:ascii="Times New Roman" w:hAnsi="Times New Roman"/>
          <w:sz w:val="24"/>
          <w:szCs w:val="24"/>
          <w:lang w:eastAsia="zh-CN"/>
        </w:rPr>
        <w:t xml:space="preserve">Zamawiający zwraca zabezpieczenie wniesione w pieniądzu, pomniejszone o koszt prowadzenia tego rachunku oraz prowizji bankowej za przelew pieniędzy na rachunek bankowy Wykonawcy. </w:t>
      </w:r>
    </w:p>
    <w:p w:rsidR="00C84575" w:rsidRPr="00B350D7" w:rsidRDefault="00C84575" w:rsidP="00AC558C">
      <w:pPr>
        <w:spacing w:after="0" w:line="240" w:lineRule="auto"/>
        <w:jc w:val="both"/>
        <w:rPr>
          <w:rFonts w:ascii="Times New Roman" w:hAnsi="Times New Roman"/>
          <w:b/>
          <w:sz w:val="24"/>
          <w:szCs w:val="24"/>
        </w:rPr>
      </w:pP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b/>
          <w:sz w:val="24"/>
          <w:szCs w:val="24"/>
        </w:rPr>
        <w:t>§ 18. 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p>
    <w:p w:rsidR="00C84575" w:rsidRPr="00B350D7" w:rsidRDefault="00C84575" w:rsidP="00AC558C">
      <w:pPr>
        <w:spacing w:after="0" w:line="240" w:lineRule="auto"/>
        <w:rPr>
          <w:rFonts w:ascii="Times New Roman" w:hAnsi="Times New Roman"/>
          <w:sz w:val="24"/>
          <w:szCs w:val="24"/>
        </w:rPr>
      </w:pPr>
      <w:r w:rsidRPr="00B350D7">
        <w:rPr>
          <w:rFonts w:ascii="Times New Roman" w:hAnsi="Times New Roman"/>
          <w:b/>
          <w:sz w:val="24"/>
          <w:szCs w:val="24"/>
        </w:rPr>
        <w:t xml:space="preserve">1. </w:t>
      </w: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sz w:val="24"/>
          <w:szCs w:val="24"/>
        </w:rPr>
        <w:t>Umowa w sprawie realizacji zamówienia publicznego zawarta zostanie z uwzględnieniem postanowień wynikających z treści niniejszej SIWZ oraz danych zawartych w ofercie.</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b/>
          <w:sz w:val="24"/>
          <w:szCs w:val="24"/>
        </w:rPr>
        <w:t xml:space="preserve">2.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Istotne postanowienia umowy są przedstawione w Załączniku nr 3 do SIWZ.</w:t>
      </w:r>
    </w:p>
    <w:p w:rsidR="00C84575" w:rsidRPr="00B350D7" w:rsidRDefault="00C84575" w:rsidP="00AC558C">
      <w:pPr>
        <w:spacing w:after="0" w:line="240" w:lineRule="auto"/>
        <w:jc w:val="both"/>
        <w:rPr>
          <w:rFonts w:ascii="Times New Roman" w:hAnsi="Times New Roman"/>
          <w:b/>
          <w:sz w:val="24"/>
          <w:szCs w:val="24"/>
        </w:rPr>
      </w:pP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b/>
          <w:sz w:val="24"/>
          <w:szCs w:val="24"/>
        </w:rPr>
        <w:t xml:space="preserve">§ 19. Pouczenie o środkach ochrony prawnej przysługujących Wykonawcy w toku postępowania o udzielenie zamówienia </w:t>
      </w:r>
    </w:p>
    <w:p w:rsidR="00C84575" w:rsidRPr="00B350D7" w:rsidRDefault="00C84575" w:rsidP="00AC558C">
      <w:pPr>
        <w:spacing w:after="0" w:line="240" w:lineRule="auto"/>
        <w:rPr>
          <w:rFonts w:ascii="Times New Roman" w:hAnsi="Times New Roman"/>
          <w:iCs/>
          <w:sz w:val="24"/>
          <w:szCs w:val="24"/>
        </w:rPr>
      </w:pPr>
      <w:r w:rsidRPr="00B350D7">
        <w:rPr>
          <w:rFonts w:ascii="Times New Roman" w:hAnsi="Times New Roman"/>
          <w:b/>
          <w:sz w:val="24"/>
          <w:szCs w:val="24"/>
        </w:rPr>
        <w:t xml:space="preserve">1. </w:t>
      </w:r>
    </w:p>
    <w:p w:rsidR="00C84575" w:rsidRPr="00B350D7" w:rsidRDefault="00C84575" w:rsidP="00AC558C">
      <w:pPr>
        <w:autoSpaceDE w:val="0"/>
        <w:spacing w:after="0" w:line="240" w:lineRule="auto"/>
        <w:jc w:val="both"/>
        <w:rPr>
          <w:rFonts w:ascii="Times New Roman" w:hAnsi="Times New Roman"/>
          <w:b/>
          <w:sz w:val="24"/>
          <w:szCs w:val="24"/>
        </w:rPr>
      </w:pPr>
      <w:r w:rsidRPr="00B350D7">
        <w:rPr>
          <w:rFonts w:ascii="Times New Roman" w:hAnsi="Times New Roman"/>
          <w:iCs/>
          <w:sz w:val="24"/>
          <w:szCs w:val="24"/>
        </w:rPr>
        <w:t xml:space="preserve">Środki ochrony prawnej przysługują wykonawcy, a także innemu podmiotowi, </w:t>
      </w:r>
      <w:r w:rsidRPr="00B350D7">
        <w:rPr>
          <w:rFonts w:ascii="Times New Roman" w:hAnsi="Times New Roman"/>
          <w:bCs/>
          <w:sz w:val="24"/>
          <w:szCs w:val="24"/>
        </w:rPr>
        <w:t>jeżeli ma lub miał interes w uzyskaniu danego zamówienia oraz poniósł lub może ponieść szkodę w wyniku naruszenia przez zamawiającego przepisów</w:t>
      </w:r>
      <w:r w:rsidRPr="00B350D7">
        <w:rPr>
          <w:rFonts w:ascii="Times New Roman" w:hAnsi="Times New Roman"/>
          <w:sz w:val="24"/>
          <w:szCs w:val="24"/>
        </w:rPr>
        <w:t xml:space="preserve"> ustawy Pzp</w:t>
      </w:r>
      <w:r w:rsidRPr="00B350D7">
        <w:rPr>
          <w:rFonts w:ascii="Times New Roman" w:hAnsi="Times New Roman"/>
          <w:iCs/>
          <w:sz w:val="24"/>
          <w:szCs w:val="24"/>
        </w:rPr>
        <w:t xml:space="preserve">. </w:t>
      </w:r>
      <w:r w:rsidRPr="00B350D7">
        <w:rPr>
          <w:rFonts w:ascii="Times New Roman" w:hAnsi="Times New Roman"/>
          <w:bCs/>
          <w:sz w:val="24"/>
          <w:szCs w:val="24"/>
        </w:rPr>
        <w:t xml:space="preserve">Środki ochrony prawnej wobec ogłoszenia o zamówieniu oraz specyfikacji istotnych warunków zamówienia przysługują również organizacjom wpisanym na </w:t>
      </w:r>
      <w:r w:rsidRPr="00B350D7">
        <w:rPr>
          <w:rFonts w:ascii="Times New Roman" w:hAnsi="Times New Roman"/>
          <w:sz w:val="24"/>
          <w:szCs w:val="24"/>
        </w:rPr>
        <w:t>listę organizacji uprawnionych do wnoszenia środków ochrony prawnej, prowadzonej przez Prezesa Urzędu Zamówień Publicznych.</w:t>
      </w:r>
    </w:p>
    <w:p w:rsidR="00C84575" w:rsidRPr="00B350D7" w:rsidRDefault="00C84575" w:rsidP="00AC558C">
      <w:pPr>
        <w:spacing w:after="0" w:line="240" w:lineRule="auto"/>
        <w:jc w:val="both"/>
        <w:rPr>
          <w:rFonts w:ascii="Times New Roman" w:hAnsi="Times New Roman"/>
          <w:iCs/>
          <w:sz w:val="24"/>
          <w:szCs w:val="24"/>
        </w:rPr>
      </w:pPr>
      <w:r w:rsidRPr="00B350D7">
        <w:rPr>
          <w:rFonts w:ascii="Times New Roman" w:hAnsi="Times New Roman"/>
          <w:b/>
          <w:sz w:val="24"/>
          <w:szCs w:val="24"/>
        </w:rPr>
        <w:t xml:space="preserve">2. </w:t>
      </w:r>
    </w:p>
    <w:p w:rsidR="00C84575" w:rsidRPr="00B350D7" w:rsidRDefault="00C84575" w:rsidP="00AC558C">
      <w:pPr>
        <w:autoSpaceDE w:val="0"/>
        <w:spacing w:after="0" w:line="240" w:lineRule="auto"/>
        <w:jc w:val="both"/>
        <w:rPr>
          <w:rFonts w:ascii="Times New Roman" w:hAnsi="Times New Roman"/>
          <w:b/>
          <w:sz w:val="24"/>
          <w:szCs w:val="24"/>
        </w:rPr>
      </w:pPr>
      <w:r w:rsidRPr="00B350D7">
        <w:rPr>
          <w:rFonts w:ascii="Times New Roman" w:hAnsi="Times New Roman"/>
          <w:iCs/>
          <w:sz w:val="24"/>
          <w:szCs w:val="24"/>
        </w:rPr>
        <w:t>Środkami ochrony prawnej są w niniejszym postępowaniu odwołanie i skarga do sądu, które mogą być wnoszone zgodnie z postanowieniami ustawy Pzp.</w:t>
      </w:r>
    </w:p>
    <w:p w:rsidR="00C84575" w:rsidRPr="00B350D7" w:rsidRDefault="00C84575" w:rsidP="00AC558C">
      <w:pPr>
        <w:spacing w:after="0" w:line="240" w:lineRule="auto"/>
        <w:jc w:val="both"/>
        <w:rPr>
          <w:rFonts w:ascii="Times New Roman" w:hAnsi="Times New Roman"/>
          <w:iCs/>
          <w:sz w:val="24"/>
          <w:szCs w:val="24"/>
        </w:rPr>
      </w:pPr>
      <w:r w:rsidRPr="00B350D7">
        <w:rPr>
          <w:rFonts w:ascii="Times New Roman" w:hAnsi="Times New Roman"/>
          <w:b/>
          <w:sz w:val="24"/>
          <w:szCs w:val="24"/>
        </w:rPr>
        <w:t xml:space="preserve">3. </w:t>
      </w:r>
    </w:p>
    <w:p w:rsidR="00C84575" w:rsidRPr="00B350D7" w:rsidRDefault="00C84575" w:rsidP="00AC558C">
      <w:pPr>
        <w:autoSpaceDE w:val="0"/>
        <w:spacing w:after="0" w:line="240" w:lineRule="auto"/>
        <w:jc w:val="both"/>
        <w:rPr>
          <w:rFonts w:ascii="Times New Roman" w:hAnsi="Times New Roman"/>
          <w:b/>
          <w:sz w:val="24"/>
          <w:szCs w:val="24"/>
        </w:rPr>
      </w:pPr>
      <w:r w:rsidRPr="00B350D7">
        <w:rPr>
          <w:rFonts w:ascii="Times New Roman" w:hAnsi="Times New Roman"/>
          <w:iCs/>
          <w:sz w:val="24"/>
          <w:szCs w:val="24"/>
        </w:rPr>
        <w:t xml:space="preserve">Ponadto </w:t>
      </w:r>
      <w:r w:rsidRPr="00B350D7">
        <w:rPr>
          <w:rFonts w:ascii="Times New Roman" w:hAnsi="Times New Roman"/>
          <w:iCs/>
          <w:sz w:val="24"/>
          <w:szCs w:val="24"/>
          <w:lang w:eastAsia="ar-SA"/>
        </w:rPr>
        <w:t>Wykonawca może w terminie przewidzianym do wniesienia odwołania poinformować zamawiającego o niezgodnej z przepisami ustawy czynności podjętej przez niego lub zaniechaniu czynności, do której jest on zobowiązany na podstawie ustawy, na które nie przysługuje odwołanie na podstawie art. 180 ust. 2. W przypadku uznania zasadności przekazanej informacji zamawiający powtarza czynność albo dokonuje czynności zaniechanej, informując o tym wykonawców w sposób przewidziany w ustawie dla tej czynności.</w:t>
      </w:r>
    </w:p>
    <w:p w:rsidR="00C84575" w:rsidRPr="00B350D7" w:rsidRDefault="00C84575" w:rsidP="00AC558C">
      <w:pPr>
        <w:spacing w:after="0" w:line="240" w:lineRule="auto"/>
        <w:jc w:val="both"/>
        <w:rPr>
          <w:rFonts w:ascii="Times New Roman" w:hAnsi="Times New Roman"/>
          <w:bCs/>
          <w:sz w:val="24"/>
          <w:szCs w:val="24"/>
        </w:rPr>
      </w:pPr>
      <w:r w:rsidRPr="00B350D7">
        <w:rPr>
          <w:rFonts w:ascii="Times New Roman" w:hAnsi="Times New Roman"/>
          <w:b/>
          <w:sz w:val="24"/>
          <w:szCs w:val="24"/>
        </w:rPr>
        <w:t xml:space="preserve">4. </w:t>
      </w:r>
    </w:p>
    <w:p w:rsidR="00C84575" w:rsidRPr="00B350D7" w:rsidRDefault="00C84575" w:rsidP="00AC558C">
      <w:pPr>
        <w:autoSpaceDE w:val="0"/>
        <w:spacing w:after="0" w:line="240" w:lineRule="auto"/>
        <w:jc w:val="both"/>
        <w:rPr>
          <w:rFonts w:ascii="Times New Roman" w:hAnsi="Times New Roman"/>
          <w:bCs/>
          <w:sz w:val="24"/>
          <w:szCs w:val="24"/>
        </w:rPr>
      </w:pPr>
      <w:r w:rsidRPr="00B350D7">
        <w:rPr>
          <w:rFonts w:ascii="Times New Roman" w:hAnsi="Times New Roman"/>
          <w:bCs/>
          <w:sz w:val="24"/>
          <w:szCs w:val="24"/>
        </w:rPr>
        <w:t>W niniejszym postępowaniu odwołanie przysługuje wyłącznie wobec czynności:</w:t>
      </w:r>
    </w:p>
    <w:p w:rsidR="00C84575" w:rsidRPr="00B350D7" w:rsidRDefault="00C84575" w:rsidP="00824825">
      <w:pPr>
        <w:numPr>
          <w:ilvl w:val="0"/>
          <w:numId w:val="20"/>
        </w:numPr>
        <w:suppressAutoHyphens/>
        <w:autoSpaceDE w:val="0"/>
        <w:spacing w:after="0" w:line="240" w:lineRule="auto"/>
        <w:jc w:val="both"/>
        <w:rPr>
          <w:rFonts w:ascii="Times New Roman" w:hAnsi="Times New Roman"/>
          <w:bCs/>
          <w:sz w:val="24"/>
          <w:szCs w:val="24"/>
        </w:rPr>
      </w:pPr>
      <w:r w:rsidRPr="00B350D7">
        <w:rPr>
          <w:rFonts w:ascii="Times New Roman" w:hAnsi="Times New Roman"/>
          <w:bCs/>
          <w:sz w:val="24"/>
          <w:szCs w:val="24"/>
        </w:rPr>
        <w:t>opisu sposobu dokonywania oceny spełniania warunków udziału w postępowaniu;</w:t>
      </w:r>
    </w:p>
    <w:p w:rsidR="00C84575" w:rsidRPr="00B350D7" w:rsidRDefault="00C84575" w:rsidP="00824825">
      <w:pPr>
        <w:numPr>
          <w:ilvl w:val="0"/>
          <w:numId w:val="20"/>
        </w:numPr>
        <w:suppressAutoHyphens/>
        <w:autoSpaceDE w:val="0"/>
        <w:spacing w:after="0" w:line="240" w:lineRule="auto"/>
        <w:jc w:val="both"/>
        <w:rPr>
          <w:rFonts w:ascii="Times New Roman" w:hAnsi="Times New Roman"/>
          <w:bCs/>
          <w:sz w:val="24"/>
          <w:szCs w:val="24"/>
        </w:rPr>
      </w:pPr>
      <w:r w:rsidRPr="00B350D7">
        <w:rPr>
          <w:rFonts w:ascii="Times New Roman" w:hAnsi="Times New Roman"/>
          <w:bCs/>
          <w:sz w:val="24"/>
          <w:szCs w:val="24"/>
        </w:rPr>
        <w:t>wykluczenia odwołującego z postępowania o udzielenie zamówienia;</w:t>
      </w:r>
    </w:p>
    <w:p w:rsidR="00C84575" w:rsidRPr="00B350D7" w:rsidRDefault="00C84575" w:rsidP="00824825">
      <w:pPr>
        <w:numPr>
          <w:ilvl w:val="0"/>
          <w:numId w:val="20"/>
        </w:numPr>
        <w:suppressAutoHyphens/>
        <w:autoSpaceDE w:val="0"/>
        <w:spacing w:after="0" w:line="240" w:lineRule="auto"/>
        <w:jc w:val="both"/>
        <w:rPr>
          <w:rFonts w:ascii="Times New Roman" w:hAnsi="Times New Roman"/>
          <w:b/>
          <w:sz w:val="24"/>
          <w:szCs w:val="24"/>
        </w:rPr>
      </w:pPr>
      <w:r w:rsidRPr="00B350D7">
        <w:rPr>
          <w:rFonts w:ascii="Times New Roman" w:hAnsi="Times New Roman"/>
          <w:bCs/>
          <w:sz w:val="24"/>
          <w:szCs w:val="24"/>
        </w:rPr>
        <w:t>odrzucenia oferty odwołującego.</w:t>
      </w:r>
    </w:p>
    <w:p w:rsidR="00C84575" w:rsidRPr="00B350D7" w:rsidRDefault="00C84575" w:rsidP="00AC558C">
      <w:pPr>
        <w:spacing w:after="0" w:line="240" w:lineRule="auto"/>
        <w:jc w:val="both"/>
        <w:rPr>
          <w:rFonts w:ascii="Times New Roman" w:hAnsi="Times New Roman"/>
          <w:bCs/>
          <w:sz w:val="24"/>
          <w:szCs w:val="24"/>
        </w:rPr>
      </w:pPr>
      <w:r w:rsidRPr="00B350D7">
        <w:rPr>
          <w:rFonts w:ascii="Times New Roman" w:hAnsi="Times New Roman"/>
          <w:b/>
          <w:sz w:val="24"/>
          <w:szCs w:val="24"/>
        </w:rPr>
        <w:t xml:space="preserve">5. </w:t>
      </w:r>
    </w:p>
    <w:p w:rsidR="00C84575" w:rsidRPr="00B350D7" w:rsidRDefault="00C84575" w:rsidP="00AC558C">
      <w:pPr>
        <w:autoSpaceDE w:val="0"/>
        <w:spacing w:after="0" w:line="240" w:lineRule="auto"/>
        <w:jc w:val="both"/>
        <w:rPr>
          <w:rFonts w:ascii="Times New Roman" w:hAnsi="Times New Roman"/>
          <w:b/>
          <w:sz w:val="24"/>
          <w:szCs w:val="24"/>
        </w:rPr>
      </w:pPr>
      <w:r w:rsidRPr="00B350D7">
        <w:rPr>
          <w:rFonts w:ascii="Times New Roman" w:hAnsi="Times New Roman"/>
          <w:bCs/>
          <w:sz w:val="24"/>
          <w:szCs w:val="24"/>
        </w:rPr>
        <w:t>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rsidR="00C84575" w:rsidRDefault="00C84575" w:rsidP="00AC558C">
      <w:pPr>
        <w:spacing w:after="0" w:line="240" w:lineRule="auto"/>
        <w:jc w:val="both"/>
        <w:rPr>
          <w:rFonts w:ascii="Times New Roman" w:hAnsi="Times New Roman"/>
          <w:b/>
          <w:sz w:val="24"/>
          <w:szCs w:val="24"/>
        </w:rPr>
      </w:pPr>
    </w:p>
    <w:p w:rsidR="00C84575" w:rsidRDefault="00C84575" w:rsidP="00AC558C">
      <w:pPr>
        <w:spacing w:after="0" w:line="240" w:lineRule="auto"/>
        <w:jc w:val="both"/>
        <w:rPr>
          <w:rFonts w:ascii="Times New Roman" w:hAnsi="Times New Roman"/>
          <w:b/>
          <w:sz w:val="24"/>
          <w:szCs w:val="24"/>
        </w:rPr>
      </w:pPr>
    </w:p>
    <w:p w:rsidR="00C84575" w:rsidRPr="00B350D7" w:rsidRDefault="00C84575" w:rsidP="00AC558C">
      <w:pPr>
        <w:spacing w:after="0" w:line="240" w:lineRule="auto"/>
        <w:jc w:val="both"/>
        <w:rPr>
          <w:rFonts w:ascii="Times New Roman" w:hAnsi="Times New Roman"/>
          <w:bCs/>
          <w:sz w:val="24"/>
          <w:szCs w:val="24"/>
        </w:rPr>
      </w:pPr>
      <w:r w:rsidRPr="00B350D7">
        <w:rPr>
          <w:rFonts w:ascii="Times New Roman" w:hAnsi="Times New Roman"/>
          <w:b/>
          <w:sz w:val="24"/>
          <w:szCs w:val="24"/>
        </w:rPr>
        <w:t xml:space="preserve">6. </w:t>
      </w:r>
    </w:p>
    <w:p w:rsidR="00C84575" w:rsidRPr="00B350D7" w:rsidRDefault="00C84575" w:rsidP="00AC558C">
      <w:pPr>
        <w:autoSpaceDE w:val="0"/>
        <w:spacing w:after="0" w:line="240" w:lineRule="auto"/>
        <w:jc w:val="both"/>
        <w:rPr>
          <w:rFonts w:ascii="Times New Roman" w:hAnsi="Times New Roman"/>
          <w:b/>
          <w:sz w:val="24"/>
          <w:szCs w:val="24"/>
        </w:rPr>
      </w:pPr>
      <w:r w:rsidRPr="00B350D7">
        <w:rPr>
          <w:rFonts w:ascii="Times New Roman" w:hAnsi="Times New Roman"/>
          <w:bCs/>
          <w:sz w:val="24"/>
          <w:szCs w:val="24"/>
        </w:rPr>
        <w:t>Odwołanie wnosi się do Prezesa Krajowej Izby Odwoławczej w formie pisemnej albo elektronicznej opatrzonej bezpiecznym podpisem elektronicznym weryfikowanym za pomocą ważnego kwalifikowanego certyfikatu.</w:t>
      </w:r>
    </w:p>
    <w:p w:rsidR="00C84575" w:rsidRPr="00B350D7" w:rsidRDefault="00C84575" w:rsidP="00AC558C">
      <w:pPr>
        <w:spacing w:after="0" w:line="240" w:lineRule="auto"/>
        <w:jc w:val="both"/>
        <w:rPr>
          <w:rFonts w:ascii="Times New Roman" w:hAnsi="Times New Roman"/>
          <w:bCs/>
          <w:sz w:val="24"/>
          <w:szCs w:val="24"/>
        </w:rPr>
      </w:pPr>
      <w:r w:rsidRPr="00B350D7">
        <w:rPr>
          <w:rFonts w:ascii="Times New Roman" w:hAnsi="Times New Roman"/>
          <w:b/>
          <w:sz w:val="24"/>
          <w:szCs w:val="24"/>
        </w:rPr>
        <w:t xml:space="preserve">7. </w:t>
      </w:r>
    </w:p>
    <w:p w:rsidR="00C84575" w:rsidRPr="00B350D7" w:rsidRDefault="00C84575" w:rsidP="00AC558C">
      <w:pPr>
        <w:autoSpaceDE w:val="0"/>
        <w:spacing w:after="0" w:line="240" w:lineRule="auto"/>
        <w:jc w:val="both"/>
        <w:rPr>
          <w:rFonts w:ascii="Times New Roman" w:hAnsi="Times New Roman"/>
          <w:b/>
          <w:sz w:val="24"/>
          <w:szCs w:val="24"/>
        </w:rPr>
      </w:pPr>
      <w:r w:rsidRPr="00B350D7">
        <w:rPr>
          <w:rFonts w:ascii="Times New Roman" w:hAnsi="Times New Roman"/>
          <w:bCs/>
          <w:sz w:val="24"/>
          <w:szCs w:val="24"/>
        </w:rPr>
        <w:t xml:space="preserve">Odwołanie wnosi się w terminie 5 dni od dnia przesłania informacji o czynności zamawiającego stanowiącej podstawę jego wniesienia – jeżeli zostały przesłane </w:t>
      </w:r>
      <w:r w:rsidRPr="00B350D7">
        <w:rPr>
          <w:rFonts w:ascii="Times New Roman" w:hAnsi="Times New Roman"/>
          <w:sz w:val="24"/>
          <w:szCs w:val="24"/>
        </w:rPr>
        <w:t>faksem lub drogą elektroniczną</w:t>
      </w:r>
      <w:r w:rsidRPr="00B350D7">
        <w:rPr>
          <w:rFonts w:ascii="Times New Roman" w:hAnsi="Times New Roman"/>
          <w:bCs/>
          <w:sz w:val="24"/>
          <w:szCs w:val="24"/>
        </w:rPr>
        <w:t>, albo w terminie 10 dni – jeżeli zostały przesłane w inny sposób.</w:t>
      </w:r>
    </w:p>
    <w:p w:rsidR="00C84575" w:rsidRPr="00B350D7" w:rsidRDefault="00C84575" w:rsidP="00AC558C">
      <w:pPr>
        <w:autoSpaceDE w:val="0"/>
        <w:spacing w:after="0" w:line="240" w:lineRule="auto"/>
        <w:rPr>
          <w:rFonts w:ascii="Times New Roman" w:hAnsi="Times New Roman"/>
          <w:bCs/>
          <w:sz w:val="24"/>
          <w:szCs w:val="24"/>
        </w:rPr>
      </w:pPr>
      <w:r w:rsidRPr="00B350D7">
        <w:rPr>
          <w:rFonts w:ascii="Times New Roman" w:hAnsi="Times New Roman"/>
          <w:b/>
          <w:sz w:val="24"/>
          <w:szCs w:val="24"/>
        </w:rPr>
        <w:t xml:space="preserve">8. </w:t>
      </w:r>
    </w:p>
    <w:p w:rsidR="00C84575" w:rsidRPr="00B350D7" w:rsidRDefault="00C84575" w:rsidP="00AC558C">
      <w:pPr>
        <w:autoSpaceDE w:val="0"/>
        <w:spacing w:after="0" w:line="240" w:lineRule="auto"/>
        <w:jc w:val="both"/>
        <w:rPr>
          <w:rFonts w:ascii="Times New Roman" w:hAnsi="Times New Roman"/>
          <w:b/>
          <w:sz w:val="24"/>
          <w:szCs w:val="24"/>
        </w:rPr>
      </w:pPr>
      <w:r w:rsidRPr="00B350D7">
        <w:rPr>
          <w:rFonts w:ascii="Times New Roman" w:hAnsi="Times New Roman"/>
          <w:bCs/>
          <w:sz w:val="24"/>
          <w:szCs w:val="24"/>
        </w:rPr>
        <w:t>Odwołanie wobec treści ogłoszenia o zamówieniu, a także wobec postanowień specyfikacji istotnych warunków zamówienia, wnosi się w terminie 5 dni od dnia zamieszczenia ogłoszenia w Biuletynie Zamówień Publicznych lub specyfikacji istotnych warunków zamówienia na stronie internetowej.</w:t>
      </w:r>
    </w:p>
    <w:p w:rsidR="00C84575" w:rsidRPr="00B350D7" w:rsidRDefault="00C84575" w:rsidP="00AC558C">
      <w:pPr>
        <w:autoSpaceDE w:val="0"/>
        <w:spacing w:after="0" w:line="240" w:lineRule="auto"/>
        <w:rPr>
          <w:rFonts w:ascii="Times New Roman" w:hAnsi="Times New Roman"/>
          <w:bCs/>
          <w:sz w:val="24"/>
          <w:szCs w:val="24"/>
        </w:rPr>
      </w:pPr>
      <w:r w:rsidRPr="00B350D7">
        <w:rPr>
          <w:rFonts w:ascii="Times New Roman" w:hAnsi="Times New Roman"/>
          <w:b/>
          <w:sz w:val="24"/>
          <w:szCs w:val="24"/>
        </w:rPr>
        <w:t xml:space="preserve">9. </w:t>
      </w:r>
    </w:p>
    <w:p w:rsidR="00C84575" w:rsidRPr="00B350D7" w:rsidRDefault="00C84575" w:rsidP="00AC558C">
      <w:pPr>
        <w:autoSpaceDE w:val="0"/>
        <w:spacing w:after="0" w:line="240" w:lineRule="auto"/>
        <w:jc w:val="both"/>
        <w:rPr>
          <w:rFonts w:ascii="Times New Roman" w:hAnsi="Times New Roman"/>
          <w:bCs/>
          <w:sz w:val="24"/>
          <w:szCs w:val="24"/>
        </w:rPr>
      </w:pPr>
      <w:r w:rsidRPr="00B350D7">
        <w:rPr>
          <w:rFonts w:ascii="Times New Roman" w:hAnsi="Times New Roman"/>
          <w:bCs/>
          <w:sz w:val="24"/>
          <w:szCs w:val="24"/>
        </w:rPr>
        <w:t>Jeżeli zamawiający mimo takiego obowiązku nie przesłał wykonawcy zawiadomienia o wyborze oferty najkorzystniejszej, odwołanie wnosi się nie później niż w terminie:</w:t>
      </w:r>
    </w:p>
    <w:p w:rsidR="00C84575" w:rsidRPr="00B350D7" w:rsidRDefault="00C84575" w:rsidP="00AC558C">
      <w:pPr>
        <w:autoSpaceDE w:val="0"/>
        <w:spacing w:after="0" w:line="240" w:lineRule="auto"/>
        <w:jc w:val="both"/>
        <w:rPr>
          <w:rFonts w:ascii="Times New Roman" w:hAnsi="Times New Roman"/>
          <w:bCs/>
          <w:sz w:val="24"/>
          <w:szCs w:val="24"/>
        </w:rPr>
      </w:pPr>
      <w:r w:rsidRPr="00B350D7">
        <w:rPr>
          <w:rFonts w:ascii="Times New Roman" w:hAnsi="Times New Roman"/>
          <w:bCs/>
          <w:sz w:val="24"/>
          <w:szCs w:val="24"/>
        </w:rPr>
        <w:t xml:space="preserve">1) 15 dni od dnia zamieszczenia w Biuletynie Zamówień Publicznych ogłoszenia o udzieleniu zamówienia, </w:t>
      </w:r>
    </w:p>
    <w:p w:rsidR="00C84575" w:rsidRPr="00B350D7" w:rsidRDefault="00C84575" w:rsidP="00AC558C">
      <w:pPr>
        <w:autoSpaceDE w:val="0"/>
        <w:spacing w:after="0" w:line="240" w:lineRule="auto"/>
        <w:jc w:val="both"/>
        <w:rPr>
          <w:rFonts w:ascii="Times New Roman" w:hAnsi="Times New Roman"/>
          <w:b/>
          <w:sz w:val="24"/>
          <w:szCs w:val="24"/>
        </w:rPr>
      </w:pPr>
      <w:r w:rsidRPr="00B350D7">
        <w:rPr>
          <w:rFonts w:ascii="Times New Roman" w:hAnsi="Times New Roman"/>
          <w:bCs/>
          <w:sz w:val="24"/>
          <w:szCs w:val="24"/>
        </w:rPr>
        <w:t>2) 1 miesiąca od dnia zawarcia umowy, jeżeli zamawiający nie zamieścił w Biuletynie Zamówień Publicznych ogłoszenia o udzieleniu zamówienia.</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b/>
          <w:sz w:val="24"/>
          <w:szCs w:val="24"/>
        </w:rPr>
        <w:t>10.</w:t>
      </w: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sz w:val="24"/>
          <w:szCs w:val="24"/>
        </w:rPr>
        <w:t>Pozostałe informacje dotyczące środków ochrony prawnej znajdują się w dziale VI Prawa zamówień publicznych „Środki ochrony prawnej”, art. od 179 do 198g.</w:t>
      </w:r>
    </w:p>
    <w:p w:rsidR="00C84575" w:rsidRPr="00B350D7" w:rsidRDefault="00C84575" w:rsidP="00AC558C">
      <w:pPr>
        <w:spacing w:after="0" w:line="240" w:lineRule="auto"/>
        <w:jc w:val="both"/>
        <w:rPr>
          <w:rFonts w:ascii="Times New Roman" w:hAnsi="Times New Roman"/>
          <w:b/>
          <w:sz w:val="24"/>
          <w:szCs w:val="24"/>
        </w:rPr>
      </w:pP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b/>
          <w:sz w:val="24"/>
          <w:szCs w:val="24"/>
        </w:rPr>
        <w:t xml:space="preserve">§ 20. Postanowienia końcowe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b/>
          <w:sz w:val="24"/>
          <w:szCs w:val="24"/>
        </w:rPr>
        <w:t xml:space="preserve">1. </w:t>
      </w: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sz w:val="24"/>
          <w:szCs w:val="24"/>
        </w:rPr>
        <w:t xml:space="preserve">Oferty, opinie biegłych, oświadczenia, zawiadomienia, wnioski, inne dokumenty i informacje składane przez Zamawiającego i Wykonawców oraz umowa w sprawie zamówienia publicznego stanowią załączniki do protokołu postępowania.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b/>
          <w:sz w:val="24"/>
          <w:szCs w:val="24"/>
        </w:rPr>
        <w:t xml:space="preserve">2. </w:t>
      </w: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sz w:val="24"/>
          <w:szCs w:val="24"/>
        </w:rPr>
        <w:t xml:space="preserve">Protokół wraz z załącznikami jest jawny. Załączniki do protokołu udostępnia się po dokonaniu wyboru najkorzystniejszej oferty lub unieważnieniu postępowania, z tym że oferty są jawne od chwili ich otwarcia. Nie ujawnia się informacji stanowiących tajemnicę przedsiębiorstwa w rozumieniu przepisów o zwalczaniu nieuczciwej konkurencji.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b/>
          <w:sz w:val="24"/>
          <w:szCs w:val="24"/>
        </w:rPr>
        <w:t xml:space="preserve">3.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 xml:space="preserve">Udostępnienie protokołu lub załączników do protokołu odbywać się będzie wg poniższych zasad: </w:t>
      </w:r>
    </w:p>
    <w:p w:rsidR="00C84575" w:rsidRPr="00B350D7" w:rsidRDefault="00C84575" w:rsidP="00824825">
      <w:pPr>
        <w:numPr>
          <w:ilvl w:val="0"/>
          <w:numId w:val="19"/>
        </w:numPr>
        <w:tabs>
          <w:tab w:val="left" w:pos="360"/>
        </w:tabs>
        <w:suppressAutoHyphens/>
        <w:spacing w:after="0" w:line="240" w:lineRule="auto"/>
        <w:ind w:left="360"/>
        <w:jc w:val="both"/>
        <w:rPr>
          <w:rFonts w:ascii="Times New Roman" w:hAnsi="Times New Roman"/>
          <w:sz w:val="24"/>
          <w:szCs w:val="24"/>
        </w:rPr>
      </w:pPr>
      <w:r w:rsidRPr="00B350D7">
        <w:rPr>
          <w:rFonts w:ascii="Times New Roman" w:hAnsi="Times New Roman"/>
          <w:sz w:val="24"/>
          <w:szCs w:val="24"/>
        </w:rPr>
        <w:t>Zamawiający udostępnia protokół lub załączniki na wniosek.</w:t>
      </w:r>
    </w:p>
    <w:p w:rsidR="00C84575" w:rsidRPr="00B350D7" w:rsidRDefault="00C84575" w:rsidP="00824825">
      <w:pPr>
        <w:numPr>
          <w:ilvl w:val="0"/>
          <w:numId w:val="19"/>
        </w:numPr>
        <w:tabs>
          <w:tab w:val="left" w:pos="360"/>
        </w:tabs>
        <w:suppressAutoHyphens/>
        <w:spacing w:after="0" w:line="240" w:lineRule="auto"/>
        <w:ind w:left="360"/>
        <w:jc w:val="both"/>
        <w:rPr>
          <w:rFonts w:ascii="Times New Roman" w:hAnsi="Times New Roman"/>
          <w:sz w:val="24"/>
          <w:szCs w:val="24"/>
        </w:rPr>
      </w:pPr>
      <w:r w:rsidRPr="00B350D7">
        <w:rPr>
          <w:rFonts w:ascii="Times New Roman" w:hAnsi="Times New Roman"/>
          <w:sz w:val="24"/>
          <w:szCs w:val="24"/>
        </w:rPr>
        <w:t xml:space="preserve">Udostępnienie protokołu lub załączników może nastąpić poprzez wgląd w miejscu wyznaczonym przez zamawiającego, przesłanie kopii pocztą, faksem lub drogą elektroniczną, zgodnie z wyborem wnioskodawcy wskazanym we wniosku. </w:t>
      </w:r>
    </w:p>
    <w:p w:rsidR="00C84575" w:rsidRPr="00B350D7" w:rsidRDefault="00C84575" w:rsidP="00824825">
      <w:pPr>
        <w:numPr>
          <w:ilvl w:val="0"/>
          <w:numId w:val="19"/>
        </w:numPr>
        <w:tabs>
          <w:tab w:val="left" w:pos="360"/>
        </w:tabs>
        <w:suppressAutoHyphens/>
        <w:spacing w:after="0" w:line="240" w:lineRule="auto"/>
        <w:ind w:left="360"/>
        <w:jc w:val="both"/>
        <w:rPr>
          <w:rFonts w:ascii="Times New Roman" w:hAnsi="Times New Roman"/>
          <w:b/>
          <w:sz w:val="24"/>
          <w:szCs w:val="24"/>
        </w:rPr>
      </w:pPr>
      <w:r w:rsidRPr="00B350D7">
        <w:rPr>
          <w:rFonts w:ascii="Times New Roman" w:hAnsi="Times New Roman"/>
          <w:sz w:val="24"/>
          <w:szCs w:val="24"/>
        </w:rPr>
        <w:t>Bez zgody zamawiającego wnioskodawca w trakcie wglądu do protokołu lub załączników w miejscu wyznaczonym przez zamawiającego, nie może samodzielnie kopiować lub utrwalać treści złożonych ofert za pomocą urządzeń lub środków technicznych służących do utrwalania obrazu.</w:t>
      </w:r>
    </w:p>
    <w:p w:rsidR="00C84575" w:rsidRPr="00B350D7" w:rsidRDefault="00C84575" w:rsidP="00AC558C">
      <w:pPr>
        <w:spacing w:after="0" w:line="240" w:lineRule="auto"/>
        <w:rPr>
          <w:rFonts w:ascii="Times New Roman" w:hAnsi="Times New Roman"/>
          <w:sz w:val="24"/>
          <w:szCs w:val="24"/>
        </w:rPr>
      </w:pPr>
      <w:r w:rsidRPr="00B350D7">
        <w:rPr>
          <w:rFonts w:ascii="Times New Roman" w:hAnsi="Times New Roman"/>
          <w:b/>
          <w:sz w:val="24"/>
          <w:szCs w:val="24"/>
        </w:rPr>
        <w:t xml:space="preserve">4. </w:t>
      </w: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sz w:val="24"/>
          <w:szCs w:val="24"/>
        </w:rPr>
        <w:t xml:space="preserve">Jeżeli z przyczyn technicznych przesłanie dokumentów będzie znacząco utrudnione, Zamawiający poinformuje o tym Wykonawcę oraz wskaże sposób, w jaki mogą one być udostępnione. </w:t>
      </w:r>
    </w:p>
    <w:p w:rsidR="00C84575" w:rsidRDefault="00C84575" w:rsidP="00AC558C">
      <w:pPr>
        <w:spacing w:after="0" w:line="240" w:lineRule="auto"/>
        <w:jc w:val="both"/>
        <w:rPr>
          <w:rFonts w:ascii="Times New Roman" w:hAnsi="Times New Roman"/>
          <w:b/>
          <w:sz w:val="24"/>
          <w:szCs w:val="24"/>
        </w:rPr>
      </w:pPr>
    </w:p>
    <w:p w:rsidR="00C84575" w:rsidRPr="00B350D7" w:rsidRDefault="00C84575" w:rsidP="00AC558C">
      <w:pPr>
        <w:spacing w:after="0" w:line="240" w:lineRule="auto"/>
        <w:jc w:val="both"/>
        <w:rPr>
          <w:rFonts w:ascii="Times New Roman" w:hAnsi="Times New Roman"/>
          <w:sz w:val="24"/>
          <w:szCs w:val="24"/>
        </w:rPr>
      </w:pPr>
      <w:bookmarkStart w:id="0" w:name="_GoBack"/>
      <w:bookmarkEnd w:id="0"/>
      <w:r w:rsidRPr="00B350D7">
        <w:rPr>
          <w:rFonts w:ascii="Times New Roman" w:hAnsi="Times New Roman"/>
          <w:b/>
          <w:sz w:val="24"/>
          <w:szCs w:val="24"/>
        </w:rPr>
        <w:t xml:space="preserve">5.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 xml:space="preserve">W sprawach nieuregulowanych zastosowanie mają przepisy ustawy Prawo zamówień publicznych oraz rozporządzenia Prezesa Rady Ministrów z dnia 26 października 2010 r. w sprawie protokołu postępowania o udzielenie zamówienia publicznego (Dz. U. z 2010 r., Nr 223, poz. 1458).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b/>
          <w:sz w:val="24"/>
          <w:szCs w:val="24"/>
        </w:rPr>
        <w:t xml:space="preserve">6.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 xml:space="preserve">Zamawiający nie przewiduje zwrotu kosztów udziału w niniejszym postępowaniu o udzielenie zamówienia publicznego. </w:t>
      </w:r>
    </w:p>
    <w:p w:rsidR="00C84575" w:rsidRPr="00B350D7" w:rsidRDefault="00C84575" w:rsidP="00AC558C">
      <w:pPr>
        <w:spacing w:after="0" w:line="240" w:lineRule="auto"/>
        <w:jc w:val="both"/>
        <w:rPr>
          <w:rFonts w:ascii="Times New Roman" w:hAnsi="Times New Roman"/>
          <w:b/>
          <w:sz w:val="24"/>
          <w:szCs w:val="24"/>
        </w:rPr>
      </w:pP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b/>
          <w:sz w:val="24"/>
          <w:szCs w:val="24"/>
        </w:rPr>
        <w:t xml:space="preserve">§ 21. Załączniki do specyfikacji istotnych warunków zamówienia: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b/>
          <w:sz w:val="24"/>
          <w:szCs w:val="24"/>
        </w:rPr>
        <w:t xml:space="preserve">1. </w:t>
      </w: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sz w:val="24"/>
          <w:szCs w:val="24"/>
        </w:rPr>
        <w:t xml:space="preserve">Formularz oferty – wzór Zał. nr 1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b/>
          <w:sz w:val="24"/>
          <w:szCs w:val="24"/>
        </w:rPr>
        <w:t xml:space="preserve">2. </w:t>
      </w: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sz w:val="24"/>
          <w:szCs w:val="24"/>
        </w:rPr>
        <w:t xml:space="preserve">Oświadczenie o spełnianiu warunków udziału w postępowaniu – wzór Zał. nr 2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b/>
          <w:sz w:val="24"/>
          <w:szCs w:val="24"/>
        </w:rPr>
        <w:t xml:space="preserve">3. </w:t>
      </w: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sz w:val="24"/>
          <w:szCs w:val="24"/>
        </w:rPr>
        <w:t xml:space="preserve">Istotne postanowienia umowy – Zał. nr 3 </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b/>
          <w:sz w:val="24"/>
          <w:szCs w:val="24"/>
        </w:rPr>
        <w:t xml:space="preserve">4. </w:t>
      </w:r>
    </w:p>
    <w:p w:rsidR="00C84575" w:rsidRPr="00B350D7" w:rsidRDefault="00C84575" w:rsidP="00AC558C">
      <w:pPr>
        <w:spacing w:after="0" w:line="240" w:lineRule="auto"/>
        <w:jc w:val="both"/>
        <w:rPr>
          <w:rFonts w:ascii="Times New Roman" w:hAnsi="Times New Roman"/>
          <w:b/>
          <w:sz w:val="24"/>
          <w:szCs w:val="24"/>
        </w:rPr>
      </w:pPr>
      <w:r w:rsidRPr="00B350D7">
        <w:rPr>
          <w:rFonts w:ascii="Times New Roman" w:hAnsi="Times New Roman"/>
          <w:sz w:val="24"/>
          <w:szCs w:val="24"/>
        </w:rPr>
        <w:t>Oświadczenie o braku podstaw do wykluczenia – wzór Zał. Nr 4</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b/>
          <w:sz w:val="24"/>
          <w:szCs w:val="24"/>
        </w:rPr>
        <w:t>5.</w:t>
      </w:r>
    </w:p>
    <w:p w:rsidR="00C84575" w:rsidRPr="00B350D7" w:rsidRDefault="00C84575" w:rsidP="00AC558C">
      <w:pPr>
        <w:spacing w:after="0" w:line="240" w:lineRule="auto"/>
        <w:jc w:val="both"/>
        <w:rPr>
          <w:rFonts w:ascii="Times New Roman" w:hAnsi="Times New Roman"/>
          <w:sz w:val="24"/>
          <w:szCs w:val="24"/>
        </w:rPr>
      </w:pPr>
      <w:r w:rsidRPr="00B350D7">
        <w:rPr>
          <w:rFonts w:ascii="Times New Roman" w:hAnsi="Times New Roman"/>
          <w:sz w:val="24"/>
          <w:szCs w:val="24"/>
        </w:rPr>
        <w:t>Lista podmiotów należących do tej samej grupy kapitałowej lub informacja o tym, że Wykonawca nie należy do grupy kapitałowej – wzór Zał. nr 5</w:t>
      </w:r>
    </w:p>
    <w:p w:rsidR="00C84575" w:rsidRDefault="00C84575" w:rsidP="00AC558C">
      <w:pPr>
        <w:spacing w:after="0" w:line="240" w:lineRule="auto"/>
        <w:jc w:val="both"/>
        <w:rPr>
          <w:rFonts w:ascii="Times New Roman" w:hAnsi="Times New Roman"/>
          <w:b/>
          <w:sz w:val="24"/>
          <w:szCs w:val="24"/>
        </w:rPr>
      </w:pPr>
      <w:r>
        <w:rPr>
          <w:rFonts w:ascii="Times New Roman" w:hAnsi="Times New Roman"/>
          <w:b/>
          <w:sz w:val="24"/>
          <w:szCs w:val="24"/>
        </w:rPr>
        <w:t>6.</w:t>
      </w:r>
    </w:p>
    <w:p w:rsidR="00C84575" w:rsidRPr="00A43424" w:rsidRDefault="00C84575" w:rsidP="00AC558C">
      <w:pPr>
        <w:spacing w:after="0" w:line="240" w:lineRule="auto"/>
        <w:jc w:val="both"/>
        <w:rPr>
          <w:rFonts w:ascii="Times New Roman" w:hAnsi="Times New Roman"/>
          <w:sz w:val="24"/>
          <w:szCs w:val="24"/>
        </w:rPr>
      </w:pPr>
      <w:r>
        <w:rPr>
          <w:rFonts w:ascii="Times New Roman" w:hAnsi="Times New Roman"/>
          <w:sz w:val="24"/>
          <w:szCs w:val="24"/>
        </w:rPr>
        <w:t>Szczegółowy opis przedmiotu zamówienia – Zał. Nr 6</w:t>
      </w:r>
    </w:p>
    <w:p w:rsidR="00C84575" w:rsidRPr="00B350D7" w:rsidRDefault="00C84575" w:rsidP="00AC558C">
      <w:pPr>
        <w:spacing w:after="0" w:line="240" w:lineRule="auto"/>
        <w:ind w:left="5220"/>
        <w:jc w:val="center"/>
        <w:rPr>
          <w:rFonts w:ascii="Times New Roman" w:hAnsi="Times New Roman"/>
          <w:sz w:val="24"/>
          <w:szCs w:val="24"/>
        </w:rPr>
      </w:pPr>
    </w:p>
    <w:p w:rsidR="00C84575" w:rsidRPr="00B350D7" w:rsidRDefault="00C84575" w:rsidP="00AC558C">
      <w:pPr>
        <w:spacing w:after="0" w:line="240" w:lineRule="auto"/>
        <w:ind w:left="5220"/>
        <w:jc w:val="center"/>
        <w:rPr>
          <w:rFonts w:ascii="Times New Roman" w:hAnsi="Times New Roman"/>
          <w:sz w:val="24"/>
          <w:szCs w:val="24"/>
        </w:rPr>
      </w:pPr>
    </w:p>
    <w:p w:rsidR="00C84575" w:rsidRPr="00B350D7" w:rsidRDefault="00C84575" w:rsidP="00AC558C">
      <w:pPr>
        <w:spacing w:after="0" w:line="240" w:lineRule="auto"/>
        <w:ind w:left="5220"/>
        <w:jc w:val="center"/>
        <w:rPr>
          <w:rFonts w:ascii="Times New Roman" w:hAnsi="Times New Roman"/>
          <w:sz w:val="24"/>
          <w:szCs w:val="24"/>
        </w:rPr>
      </w:pPr>
      <w:r w:rsidRPr="00B350D7">
        <w:rPr>
          <w:rFonts w:ascii="Times New Roman" w:hAnsi="Times New Roman"/>
          <w:sz w:val="24"/>
          <w:szCs w:val="24"/>
        </w:rPr>
        <w:t>Zatwierdzam</w:t>
      </w:r>
    </w:p>
    <w:p w:rsidR="00C84575" w:rsidRPr="00B350D7" w:rsidRDefault="00C84575" w:rsidP="00AC558C">
      <w:pPr>
        <w:spacing w:after="0" w:line="240" w:lineRule="auto"/>
        <w:ind w:left="5220"/>
        <w:jc w:val="center"/>
        <w:rPr>
          <w:rFonts w:ascii="Times New Roman" w:hAnsi="Times New Roman"/>
          <w:sz w:val="24"/>
          <w:szCs w:val="24"/>
        </w:rPr>
      </w:pPr>
    </w:p>
    <w:p w:rsidR="00C84575" w:rsidRPr="00B350D7" w:rsidRDefault="00C84575" w:rsidP="00AC558C">
      <w:pPr>
        <w:spacing w:after="0" w:line="240" w:lineRule="auto"/>
        <w:ind w:left="5220"/>
        <w:jc w:val="center"/>
        <w:rPr>
          <w:rFonts w:ascii="Times New Roman" w:hAnsi="Times New Roman"/>
          <w:sz w:val="24"/>
          <w:szCs w:val="24"/>
        </w:rPr>
      </w:pPr>
    </w:p>
    <w:p w:rsidR="00C84575" w:rsidRPr="00B350D7" w:rsidRDefault="00C84575" w:rsidP="00AC558C">
      <w:pPr>
        <w:spacing w:after="0" w:line="240" w:lineRule="auto"/>
        <w:rPr>
          <w:rFonts w:ascii="Times New Roman" w:hAnsi="Times New Roman"/>
          <w:sz w:val="24"/>
          <w:szCs w:val="24"/>
        </w:rPr>
      </w:pPr>
    </w:p>
    <w:sectPr w:rsidR="00C84575" w:rsidRPr="00B350D7" w:rsidSect="00FB1E64">
      <w:footerReference w:type="default" r:id="rId11"/>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4575" w:rsidRDefault="00C84575" w:rsidP="00FB1E64">
      <w:pPr>
        <w:spacing w:after="0" w:line="240" w:lineRule="auto"/>
      </w:pPr>
      <w:r>
        <w:separator/>
      </w:r>
    </w:p>
  </w:endnote>
  <w:endnote w:type="continuationSeparator" w:id="0">
    <w:p w:rsidR="00C84575" w:rsidRDefault="00C84575" w:rsidP="00FB1E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Vrinda">
    <w:panose1 w:val="01010600010101010101"/>
    <w:charset w:val="00"/>
    <w:family w:val="auto"/>
    <w:pitch w:val="variable"/>
    <w:sig w:usb0="00010003" w:usb1="00000000" w:usb2="00000000" w:usb3="00000000" w:csb0="00000001"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Verdana">
    <w:panose1 w:val="020B0604030504040204"/>
    <w:charset w:val="EE"/>
    <w:family w:val="swiss"/>
    <w:pitch w:val="variable"/>
    <w:sig w:usb0="20000287" w:usb1="00000000" w:usb2="00000000" w:usb3="00000000" w:csb0="0000019F"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575" w:rsidRPr="00E21D7E" w:rsidRDefault="00C84575">
    <w:pPr>
      <w:pStyle w:val="Footer"/>
      <w:jc w:val="right"/>
      <w:rPr>
        <w:rFonts w:ascii="Times New Roman" w:hAnsi="Times New Roman"/>
        <w:sz w:val="24"/>
        <w:szCs w:val="24"/>
      </w:rPr>
    </w:pPr>
    <w:r w:rsidRPr="00E21D7E">
      <w:rPr>
        <w:rFonts w:ascii="Times New Roman" w:hAnsi="Times New Roman"/>
        <w:sz w:val="24"/>
        <w:szCs w:val="24"/>
      </w:rPr>
      <w:fldChar w:fldCharType="begin"/>
    </w:r>
    <w:r w:rsidRPr="00E21D7E">
      <w:rPr>
        <w:rFonts w:ascii="Times New Roman" w:hAnsi="Times New Roman"/>
        <w:sz w:val="24"/>
        <w:szCs w:val="24"/>
      </w:rPr>
      <w:instrText xml:space="preserve"> PAGE   \* MERGEFORMAT </w:instrText>
    </w:r>
    <w:r w:rsidRPr="00E21D7E">
      <w:rPr>
        <w:rFonts w:ascii="Times New Roman" w:hAnsi="Times New Roman"/>
        <w:sz w:val="24"/>
        <w:szCs w:val="24"/>
      </w:rPr>
      <w:fldChar w:fldCharType="separate"/>
    </w:r>
    <w:r>
      <w:rPr>
        <w:rFonts w:ascii="Times New Roman" w:hAnsi="Times New Roman"/>
        <w:noProof/>
        <w:sz w:val="24"/>
        <w:szCs w:val="24"/>
      </w:rPr>
      <w:t>10</w:t>
    </w:r>
    <w:r w:rsidRPr="00E21D7E">
      <w:rPr>
        <w:rFonts w:ascii="Times New Roman" w:hAnsi="Times New Roman"/>
        <w:sz w:val="24"/>
        <w:szCs w:val="24"/>
      </w:rPr>
      <w:fldChar w:fldCharType="end"/>
    </w:r>
    <w:r>
      <w:rPr>
        <w:rFonts w:ascii="Times New Roman" w:hAnsi="Times New Roman"/>
        <w:sz w:val="24"/>
        <w:szCs w:val="24"/>
      </w:rPr>
      <w:t>/18</w:t>
    </w:r>
  </w:p>
  <w:p w:rsidR="00C84575" w:rsidRDefault="00C8457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4575" w:rsidRDefault="00C84575" w:rsidP="00FB1E64">
      <w:pPr>
        <w:spacing w:after="0" w:line="240" w:lineRule="auto"/>
      </w:pPr>
      <w:r>
        <w:separator/>
      </w:r>
    </w:p>
  </w:footnote>
  <w:footnote w:type="continuationSeparator" w:id="0">
    <w:p w:rsidR="00C84575" w:rsidRDefault="00C84575" w:rsidP="00FB1E6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lvlText w:val="%1)"/>
      <w:lvlJc w:val="left"/>
      <w:pPr>
        <w:tabs>
          <w:tab w:val="num" w:pos="0"/>
        </w:tabs>
        <w:ind w:left="720" w:hanging="360"/>
      </w:pPr>
      <w:rPr>
        <w:rFonts w:cs="Times New Roman"/>
        <w:b w:val="0"/>
        <w:color w:val="000000"/>
      </w:rPr>
    </w:lvl>
  </w:abstractNum>
  <w:abstractNum w:abstractNumId="1">
    <w:nsid w:val="00000009"/>
    <w:multiLevelType w:val="singleLevel"/>
    <w:tmpl w:val="00000009"/>
    <w:name w:val="WW8Num9"/>
    <w:lvl w:ilvl="0">
      <w:start w:val="1"/>
      <w:numFmt w:val="lowerLetter"/>
      <w:lvlText w:val="%1)"/>
      <w:lvlJc w:val="left"/>
      <w:pPr>
        <w:tabs>
          <w:tab w:val="num" w:pos="720"/>
        </w:tabs>
        <w:ind w:left="720" w:hanging="360"/>
      </w:pPr>
      <w:rPr>
        <w:rFonts w:cs="Times New Roman"/>
        <w:b w:val="0"/>
        <w:bCs w:val="0"/>
      </w:rPr>
    </w:lvl>
  </w:abstractNum>
  <w:abstractNum w:abstractNumId="2">
    <w:nsid w:val="00000011"/>
    <w:multiLevelType w:val="singleLevel"/>
    <w:tmpl w:val="00000011"/>
    <w:name w:val="WW8Num17"/>
    <w:lvl w:ilvl="0">
      <w:start w:val="1"/>
      <w:numFmt w:val="decimal"/>
      <w:lvlText w:val="%1)"/>
      <w:lvlJc w:val="left"/>
      <w:pPr>
        <w:tabs>
          <w:tab w:val="num" w:pos="720"/>
        </w:tabs>
        <w:ind w:left="720" w:hanging="360"/>
      </w:pPr>
      <w:rPr>
        <w:rFonts w:cs="Times New Roman"/>
        <w:b w:val="0"/>
        <w:bCs w:val="0"/>
      </w:rPr>
    </w:lvl>
  </w:abstractNum>
  <w:abstractNum w:abstractNumId="3">
    <w:nsid w:val="00000015"/>
    <w:multiLevelType w:val="multilevel"/>
    <w:tmpl w:val="00000015"/>
    <w:name w:val="WW8Num21"/>
    <w:lvl w:ilvl="0">
      <w:start w:val="1"/>
      <w:numFmt w:val="lowerLetter"/>
      <w:lvlText w:val="%1)"/>
      <w:lvlJc w:val="left"/>
      <w:pPr>
        <w:tabs>
          <w:tab w:val="num" w:pos="0"/>
        </w:tabs>
        <w:ind w:left="786" w:hanging="360"/>
      </w:pPr>
      <w:rPr>
        <w:rFonts w:cs="Times New Roman"/>
      </w:rPr>
    </w:lvl>
    <w:lvl w:ilvl="1">
      <w:start w:val="1"/>
      <w:numFmt w:val="decimal"/>
      <w:lvlText w:val="%2)"/>
      <w:lvlJc w:val="left"/>
      <w:pPr>
        <w:tabs>
          <w:tab w:val="num" w:pos="0"/>
        </w:tabs>
        <w:ind w:left="1506" w:hanging="360"/>
      </w:pPr>
      <w:rPr>
        <w:rFonts w:cs="Times New Roman"/>
        <w:b w:val="0"/>
      </w:rPr>
    </w:lvl>
    <w:lvl w:ilvl="2">
      <w:start w:val="1"/>
      <w:numFmt w:val="lowerRoman"/>
      <w:lvlText w:val="%3."/>
      <w:lvlJc w:val="right"/>
      <w:pPr>
        <w:tabs>
          <w:tab w:val="num" w:pos="0"/>
        </w:tabs>
        <w:ind w:left="2226" w:hanging="180"/>
      </w:pPr>
      <w:rPr>
        <w:rFonts w:cs="Times New Roman"/>
      </w:rPr>
    </w:lvl>
    <w:lvl w:ilvl="3">
      <w:start w:val="1"/>
      <w:numFmt w:val="decimal"/>
      <w:lvlText w:val="%4."/>
      <w:lvlJc w:val="left"/>
      <w:pPr>
        <w:tabs>
          <w:tab w:val="num" w:pos="0"/>
        </w:tabs>
        <w:ind w:left="2946" w:hanging="360"/>
      </w:pPr>
      <w:rPr>
        <w:rFonts w:cs="Times New Roman"/>
      </w:rPr>
    </w:lvl>
    <w:lvl w:ilvl="4">
      <w:start w:val="1"/>
      <w:numFmt w:val="lowerLetter"/>
      <w:lvlText w:val="%5."/>
      <w:lvlJc w:val="left"/>
      <w:pPr>
        <w:tabs>
          <w:tab w:val="num" w:pos="0"/>
        </w:tabs>
        <w:ind w:left="3666" w:hanging="360"/>
      </w:pPr>
      <w:rPr>
        <w:rFonts w:cs="Times New Roman"/>
      </w:rPr>
    </w:lvl>
    <w:lvl w:ilvl="5">
      <w:start w:val="1"/>
      <w:numFmt w:val="lowerRoman"/>
      <w:lvlText w:val="%6."/>
      <w:lvlJc w:val="right"/>
      <w:pPr>
        <w:tabs>
          <w:tab w:val="num" w:pos="0"/>
        </w:tabs>
        <w:ind w:left="4386" w:hanging="180"/>
      </w:pPr>
      <w:rPr>
        <w:rFonts w:cs="Times New Roman"/>
      </w:rPr>
    </w:lvl>
    <w:lvl w:ilvl="6">
      <w:start w:val="1"/>
      <w:numFmt w:val="decimal"/>
      <w:lvlText w:val="%7."/>
      <w:lvlJc w:val="left"/>
      <w:pPr>
        <w:tabs>
          <w:tab w:val="num" w:pos="0"/>
        </w:tabs>
        <w:ind w:left="5106" w:hanging="360"/>
      </w:pPr>
      <w:rPr>
        <w:rFonts w:cs="Times New Roman"/>
      </w:rPr>
    </w:lvl>
    <w:lvl w:ilvl="7">
      <w:start w:val="1"/>
      <w:numFmt w:val="lowerLetter"/>
      <w:lvlText w:val="%8."/>
      <w:lvlJc w:val="left"/>
      <w:pPr>
        <w:tabs>
          <w:tab w:val="num" w:pos="0"/>
        </w:tabs>
        <w:ind w:left="5826" w:hanging="360"/>
      </w:pPr>
      <w:rPr>
        <w:rFonts w:cs="Times New Roman"/>
      </w:rPr>
    </w:lvl>
    <w:lvl w:ilvl="8">
      <w:start w:val="1"/>
      <w:numFmt w:val="lowerRoman"/>
      <w:lvlText w:val="%9."/>
      <w:lvlJc w:val="right"/>
      <w:pPr>
        <w:tabs>
          <w:tab w:val="num" w:pos="0"/>
        </w:tabs>
        <w:ind w:left="6546" w:hanging="180"/>
      </w:pPr>
      <w:rPr>
        <w:rFonts w:cs="Times New Roman"/>
      </w:rPr>
    </w:lvl>
  </w:abstractNum>
  <w:abstractNum w:abstractNumId="4">
    <w:nsid w:val="00000017"/>
    <w:multiLevelType w:val="singleLevel"/>
    <w:tmpl w:val="00000017"/>
    <w:name w:val="WW8Num23"/>
    <w:lvl w:ilvl="0">
      <w:start w:val="1"/>
      <w:numFmt w:val="decimal"/>
      <w:lvlText w:val="%1)"/>
      <w:lvlJc w:val="left"/>
      <w:pPr>
        <w:tabs>
          <w:tab w:val="num" w:pos="0"/>
        </w:tabs>
        <w:ind w:left="720" w:hanging="360"/>
      </w:pPr>
      <w:rPr>
        <w:rFonts w:cs="Times New Roman"/>
        <w:b w:val="0"/>
        <w:bCs w:val="0"/>
      </w:rPr>
    </w:lvl>
  </w:abstractNum>
  <w:abstractNum w:abstractNumId="5">
    <w:nsid w:val="105363B0"/>
    <w:multiLevelType w:val="hybridMultilevel"/>
    <w:tmpl w:val="2F3EB4D4"/>
    <w:lvl w:ilvl="0" w:tplc="3CF86154">
      <w:start w:val="1"/>
      <w:numFmt w:val="bullet"/>
      <w:lvlText w:val="-"/>
      <w:lvlJc w:val="left"/>
      <w:pPr>
        <w:tabs>
          <w:tab w:val="num" w:pos="2136"/>
        </w:tabs>
        <w:ind w:left="2136" w:hanging="360"/>
      </w:pPr>
      <w:rPr>
        <w:rFonts w:ascii="Vrinda" w:hAnsi="Vrinda"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nsid w:val="17AA06F2"/>
    <w:multiLevelType w:val="hybridMultilevel"/>
    <w:tmpl w:val="9AAAD04E"/>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nsid w:val="18F658BD"/>
    <w:multiLevelType w:val="hybridMultilevel"/>
    <w:tmpl w:val="51745E10"/>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
    <w:nsid w:val="1D17308B"/>
    <w:multiLevelType w:val="hybridMultilevel"/>
    <w:tmpl w:val="7F3EDB86"/>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nsid w:val="25E622A1"/>
    <w:multiLevelType w:val="hybridMultilevel"/>
    <w:tmpl w:val="67F82574"/>
    <w:lvl w:ilvl="0" w:tplc="0F8484C2">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nsid w:val="2A1F1B4C"/>
    <w:multiLevelType w:val="hybridMultilevel"/>
    <w:tmpl w:val="B1DAA282"/>
    <w:lvl w:ilvl="0" w:tplc="04150011">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
    <w:nsid w:val="2EBB7554"/>
    <w:multiLevelType w:val="hybridMultilevel"/>
    <w:tmpl w:val="9166A04A"/>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nsid w:val="37660CBC"/>
    <w:multiLevelType w:val="hybridMultilevel"/>
    <w:tmpl w:val="3AC29342"/>
    <w:lvl w:ilvl="0" w:tplc="9AECBD7E">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nsid w:val="39361CE2"/>
    <w:multiLevelType w:val="hybridMultilevel"/>
    <w:tmpl w:val="8C9847EC"/>
    <w:lvl w:ilvl="0" w:tplc="04150011">
      <w:start w:val="1"/>
      <w:numFmt w:val="decimal"/>
      <w:lvlText w:val="%1)"/>
      <w:lvlJc w:val="left"/>
      <w:pPr>
        <w:tabs>
          <w:tab w:val="num" w:pos="720"/>
        </w:tabs>
        <w:ind w:left="720" w:hanging="360"/>
      </w:pPr>
      <w:rPr>
        <w:rFonts w:cs="Times New Roman" w:hint="default"/>
      </w:rPr>
    </w:lvl>
    <w:lvl w:ilvl="1" w:tplc="3CF86154">
      <w:start w:val="1"/>
      <w:numFmt w:val="bullet"/>
      <w:lvlText w:val="-"/>
      <w:lvlJc w:val="left"/>
      <w:pPr>
        <w:tabs>
          <w:tab w:val="num" w:pos="1440"/>
        </w:tabs>
        <w:ind w:left="1440" w:hanging="360"/>
      </w:pPr>
      <w:rPr>
        <w:rFonts w:ascii="Vrinda" w:hAnsi="Vrinda" w:hint="default"/>
      </w:rPr>
    </w:lvl>
    <w:lvl w:ilvl="2" w:tplc="5554D4B4">
      <w:start w:val="1"/>
      <w:numFmt w:val="lowerLetter"/>
      <w:lvlText w:val="%3)"/>
      <w:lvlJc w:val="left"/>
      <w:pPr>
        <w:tabs>
          <w:tab w:val="num" w:pos="2340"/>
        </w:tabs>
        <w:ind w:left="2340" w:hanging="360"/>
      </w:pPr>
      <w:rPr>
        <w:rFonts w:cs="Times New Roman"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nsid w:val="3B417246"/>
    <w:multiLevelType w:val="hybridMultilevel"/>
    <w:tmpl w:val="E05014FE"/>
    <w:lvl w:ilvl="0" w:tplc="04150011">
      <w:start w:val="1"/>
      <w:numFmt w:val="decimal"/>
      <w:lvlText w:val="%1)"/>
      <w:lvlJc w:val="left"/>
      <w:pPr>
        <w:tabs>
          <w:tab w:val="num" w:pos="720"/>
        </w:tabs>
        <w:ind w:left="720" w:hanging="360"/>
      </w:pPr>
      <w:rPr>
        <w:rFonts w:cs="Times New Roman"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nsid w:val="3EDE1DD3"/>
    <w:multiLevelType w:val="hybridMultilevel"/>
    <w:tmpl w:val="B0A674A0"/>
    <w:lvl w:ilvl="0" w:tplc="CADE3D8C">
      <w:start w:val="1"/>
      <w:numFmt w:val="lowerLetter"/>
      <w:lvlText w:val="%1)"/>
      <w:lvlJc w:val="left"/>
      <w:pPr>
        <w:tabs>
          <w:tab w:val="num" w:pos="720"/>
        </w:tabs>
        <w:ind w:left="720" w:hanging="360"/>
      </w:pPr>
      <w:rPr>
        <w:rFonts w:cs="Times New Roman" w:hint="default"/>
      </w:rPr>
    </w:lvl>
    <w:lvl w:ilvl="1" w:tplc="7B2E21A0">
      <w:start w:val="1"/>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6">
    <w:nsid w:val="42910156"/>
    <w:multiLevelType w:val="hybridMultilevel"/>
    <w:tmpl w:val="0158082A"/>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7">
    <w:nsid w:val="434B5B27"/>
    <w:multiLevelType w:val="hybridMultilevel"/>
    <w:tmpl w:val="D4902142"/>
    <w:lvl w:ilvl="0" w:tplc="9AECBD7E">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8">
    <w:nsid w:val="473E462E"/>
    <w:multiLevelType w:val="hybridMultilevel"/>
    <w:tmpl w:val="44980918"/>
    <w:lvl w:ilvl="0" w:tplc="D4F2D78C">
      <w:start w:val="1"/>
      <w:numFmt w:val="lowerLetter"/>
      <w:lvlText w:val="%1)"/>
      <w:lvlJc w:val="left"/>
      <w:pPr>
        <w:tabs>
          <w:tab w:val="num" w:pos="786"/>
        </w:tabs>
        <w:ind w:left="786"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9">
    <w:nsid w:val="4DEA5B39"/>
    <w:multiLevelType w:val="hybridMultilevel"/>
    <w:tmpl w:val="6056379A"/>
    <w:lvl w:ilvl="0" w:tplc="878C93AA">
      <w:start w:val="1"/>
      <w:numFmt w:val="decimal"/>
      <w:lvlText w:val="%1)"/>
      <w:lvlJc w:val="left"/>
      <w:pPr>
        <w:tabs>
          <w:tab w:val="num" w:pos="735"/>
        </w:tabs>
        <w:ind w:left="735" w:hanging="375"/>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0">
    <w:nsid w:val="50133459"/>
    <w:multiLevelType w:val="hybridMultilevel"/>
    <w:tmpl w:val="AC001822"/>
    <w:lvl w:ilvl="0" w:tplc="552CF232">
      <w:start w:val="1"/>
      <w:numFmt w:val="lowerLetter"/>
      <w:lvlText w:val="%1)"/>
      <w:lvlJc w:val="left"/>
      <w:pPr>
        <w:tabs>
          <w:tab w:val="num" w:pos="2880"/>
        </w:tabs>
        <w:ind w:left="2880" w:hanging="360"/>
      </w:pPr>
      <w:rPr>
        <w:rFonts w:cs="Times New Roman" w:hint="default"/>
      </w:rPr>
    </w:lvl>
    <w:lvl w:ilvl="1" w:tplc="2E7A63E2">
      <w:start w:val="1"/>
      <w:numFmt w:val="decimal"/>
      <w:lvlText w:val="%2."/>
      <w:lvlJc w:val="left"/>
      <w:pPr>
        <w:tabs>
          <w:tab w:val="num" w:pos="1440"/>
        </w:tabs>
        <w:ind w:left="1440" w:hanging="360"/>
      </w:pPr>
      <w:rPr>
        <w:rFonts w:cs="Times New Roman" w:hint="default"/>
      </w:rPr>
    </w:lvl>
    <w:lvl w:ilvl="2" w:tplc="3C0E5744">
      <w:start w:val="1"/>
      <w:numFmt w:val="lowerLetter"/>
      <w:lvlText w:val="%3)"/>
      <w:lvlJc w:val="left"/>
      <w:pPr>
        <w:tabs>
          <w:tab w:val="num" w:pos="927"/>
        </w:tabs>
        <w:ind w:left="927" w:hanging="360"/>
      </w:pPr>
      <w:rPr>
        <w:rFonts w:ascii="Times New Roman" w:hAnsi="Times New Roman" w:cs="Times New Roman" w:hint="default"/>
        <w:b w:val="0"/>
        <w:i w:val="0"/>
        <w:sz w:val="24"/>
        <w:szCs w:val="24"/>
      </w:rPr>
    </w:lvl>
    <w:lvl w:ilvl="3" w:tplc="AACAA00A">
      <w:start w:val="1"/>
      <w:numFmt w:val="lowerLetter"/>
      <w:lvlText w:val="%4)"/>
      <w:lvlJc w:val="left"/>
      <w:pPr>
        <w:tabs>
          <w:tab w:val="num" w:pos="2880"/>
        </w:tabs>
        <w:ind w:left="2880" w:hanging="360"/>
      </w:pPr>
      <w:rPr>
        <w:rFonts w:ascii="Arial" w:hAnsi="Arial" w:cs="Times New Roman" w:hint="default"/>
        <w:sz w:val="20"/>
        <w:szCs w:val="20"/>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1">
    <w:nsid w:val="50190BCA"/>
    <w:multiLevelType w:val="hybridMultilevel"/>
    <w:tmpl w:val="7C040C9C"/>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nsid w:val="507D1A9D"/>
    <w:multiLevelType w:val="hybridMultilevel"/>
    <w:tmpl w:val="F9E69DB4"/>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nsid w:val="68B95FFA"/>
    <w:multiLevelType w:val="hybridMultilevel"/>
    <w:tmpl w:val="451CCDD8"/>
    <w:lvl w:ilvl="0" w:tplc="1D081906">
      <w:start w:val="1"/>
      <w:numFmt w:val="lowerLetter"/>
      <w:lvlText w:val="%1."/>
      <w:lvlJc w:val="left"/>
      <w:pPr>
        <w:tabs>
          <w:tab w:val="num" w:pos="720"/>
        </w:tabs>
        <w:ind w:left="720" w:hanging="360"/>
      </w:pPr>
      <w:rPr>
        <w:rFonts w:cs="Times New Roman" w:hint="default"/>
      </w:rPr>
    </w:lvl>
    <w:lvl w:ilvl="1" w:tplc="6358BF92">
      <w:start w:val="1"/>
      <w:numFmt w:val="decimal"/>
      <w:lvlText w:val="%2)"/>
      <w:lvlJc w:val="left"/>
      <w:pPr>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4">
    <w:nsid w:val="708D0EF5"/>
    <w:multiLevelType w:val="hybridMultilevel"/>
    <w:tmpl w:val="A1F603C4"/>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5">
    <w:nsid w:val="7C0D550E"/>
    <w:multiLevelType w:val="hybridMultilevel"/>
    <w:tmpl w:val="E568735C"/>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abstractNumId w:val="10"/>
  </w:num>
  <w:num w:numId="2">
    <w:abstractNumId w:val="16"/>
  </w:num>
  <w:num w:numId="3">
    <w:abstractNumId w:val="14"/>
  </w:num>
  <w:num w:numId="4">
    <w:abstractNumId w:val="15"/>
  </w:num>
  <w:num w:numId="5">
    <w:abstractNumId w:val="13"/>
  </w:num>
  <w:num w:numId="6">
    <w:abstractNumId w:val="25"/>
  </w:num>
  <w:num w:numId="7">
    <w:abstractNumId w:val="19"/>
  </w:num>
  <w:num w:numId="8">
    <w:abstractNumId w:val="7"/>
  </w:num>
  <w:num w:numId="9">
    <w:abstractNumId w:val="6"/>
  </w:num>
  <w:num w:numId="10">
    <w:abstractNumId w:val="5"/>
  </w:num>
  <w:num w:numId="11">
    <w:abstractNumId w:val="24"/>
  </w:num>
  <w:num w:numId="12">
    <w:abstractNumId w:val="12"/>
  </w:num>
  <w:num w:numId="13">
    <w:abstractNumId w:val="17"/>
  </w:num>
  <w:num w:numId="14">
    <w:abstractNumId w:val="23"/>
  </w:num>
  <w:num w:numId="15">
    <w:abstractNumId w:val="9"/>
  </w:num>
  <w:num w:numId="16">
    <w:abstractNumId w:val="21"/>
  </w:num>
  <w:num w:numId="17">
    <w:abstractNumId w:val="22"/>
  </w:num>
  <w:num w:numId="18">
    <w:abstractNumId w:val="11"/>
  </w:num>
  <w:num w:numId="19">
    <w:abstractNumId w:val="2"/>
  </w:num>
  <w:num w:numId="20">
    <w:abstractNumId w:val="4"/>
  </w:num>
  <w:num w:numId="21">
    <w:abstractNumId w:val="20"/>
  </w:num>
  <w:num w:numId="22">
    <w:abstractNumId w:val="0"/>
  </w:num>
  <w:num w:numId="23">
    <w:abstractNumId w:val="1"/>
  </w:num>
  <w:num w:numId="24">
    <w:abstractNumId w:val="8"/>
  </w:num>
  <w:num w:numId="25">
    <w:abstractNumId w:val="18"/>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B1E64"/>
    <w:rsid w:val="00004017"/>
    <w:rsid w:val="000077FA"/>
    <w:rsid w:val="000160FE"/>
    <w:rsid w:val="00046FC6"/>
    <w:rsid w:val="000513AD"/>
    <w:rsid w:val="00052CA8"/>
    <w:rsid w:val="00063459"/>
    <w:rsid w:val="00065BFF"/>
    <w:rsid w:val="00073FA5"/>
    <w:rsid w:val="00077814"/>
    <w:rsid w:val="00082608"/>
    <w:rsid w:val="000866DF"/>
    <w:rsid w:val="000A1095"/>
    <w:rsid w:val="000B0B09"/>
    <w:rsid w:val="000C6B38"/>
    <w:rsid w:val="000D37AD"/>
    <w:rsid w:val="000E4DAE"/>
    <w:rsid w:val="000E7FE3"/>
    <w:rsid w:val="000F342B"/>
    <w:rsid w:val="000F59DE"/>
    <w:rsid w:val="00104577"/>
    <w:rsid w:val="001103B0"/>
    <w:rsid w:val="00112592"/>
    <w:rsid w:val="00123D98"/>
    <w:rsid w:val="0013218B"/>
    <w:rsid w:val="00134C24"/>
    <w:rsid w:val="00150311"/>
    <w:rsid w:val="001524FB"/>
    <w:rsid w:val="00153F55"/>
    <w:rsid w:val="001565E3"/>
    <w:rsid w:val="001834BC"/>
    <w:rsid w:val="00190214"/>
    <w:rsid w:val="00190729"/>
    <w:rsid w:val="001969D9"/>
    <w:rsid w:val="001A5698"/>
    <w:rsid w:val="001B11B9"/>
    <w:rsid w:val="001B2C6E"/>
    <w:rsid w:val="001B6238"/>
    <w:rsid w:val="001B76AC"/>
    <w:rsid w:val="001D1457"/>
    <w:rsid w:val="001D7B17"/>
    <w:rsid w:val="001E3789"/>
    <w:rsid w:val="001E50CB"/>
    <w:rsid w:val="001E58D0"/>
    <w:rsid w:val="001E5A13"/>
    <w:rsid w:val="001E6E59"/>
    <w:rsid w:val="001F2EB7"/>
    <w:rsid w:val="001F64EC"/>
    <w:rsid w:val="00207B21"/>
    <w:rsid w:val="0021717C"/>
    <w:rsid w:val="00220D04"/>
    <w:rsid w:val="00227DF4"/>
    <w:rsid w:val="00242BDB"/>
    <w:rsid w:val="00255CD4"/>
    <w:rsid w:val="00274623"/>
    <w:rsid w:val="0027592B"/>
    <w:rsid w:val="00286AE7"/>
    <w:rsid w:val="0029635C"/>
    <w:rsid w:val="002C10A5"/>
    <w:rsid w:val="002C2693"/>
    <w:rsid w:val="002D01AE"/>
    <w:rsid w:val="002D3D1C"/>
    <w:rsid w:val="002D5A9A"/>
    <w:rsid w:val="002D6DA4"/>
    <w:rsid w:val="002D73BC"/>
    <w:rsid w:val="002E506F"/>
    <w:rsid w:val="002E7BFC"/>
    <w:rsid w:val="002F5768"/>
    <w:rsid w:val="0030465C"/>
    <w:rsid w:val="003073AF"/>
    <w:rsid w:val="00310281"/>
    <w:rsid w:val="00340BE8"/>
    <w:rsid w:val="00351431"/>
    <w:rsid w:val="00364238"/>
    <w:rsid w:val="0036790B"/>
    <w:rsid w:val="00367CE4"/>
    <w:rsid w:val="003733B7"/>
    <w:rsid w:val="003847C7"/>
    <w:rsid w:val="00385937"/>
    <w:rsid w:val="003900C8"/>
    <w:rsid w:val="003923A7"/>
    <w:rsid w:val="003A0B0F"/>
    <w:rsid w:val="003A0C40"/>
    <w:rsid w:val="003A68A6"/>
    <w:rsid w:val="003B3FEA"/>
    <w:rsid w:val="003B7394"/>
    <w:rsid w:val="003C2F9E"/>
    <w:rsid w:val="003C73D4"/>
    <w:rsid w:val="003E047D"/>
    <w:rsid w:val="003E7E26"/>
    <w:rsid w:val="00405084"/>
    <w:rsid w:val="0041154A"/>
    <w:rsid w:val="0041279B"/>
    <w:rsid w:val="00424047"/>
    <w:rsid w:val="00431FE7"/>
    <w:rsid w:val="0044392E"/>
    <w:rsid w:val="00445DC1"/>
    <w:rsid w:val="00447ABA"/>
    <w:rsid w:val="0045571B"/>
    <w:rsid w:val="00467DD8"/>
    <w:rsid w:val="00473946"/>
    <w:rsid w:val="00483C4A"/>
    <w:rsid w:val="00484633"/>
    <w:rsid w:val="00487BEA"/>
    <w:rsid w:val="0049763E"/>
    <w:rsid w:val="004B24AA"/>
    <w:rsid w:val="004E7E84"/>
    <w:rsid w:val="004F0119"/>
    <w:rsid w:val="004F65EB"/>
    <w:rsid w:val="00500C2D"/>
    <w:rsid w:val="00503641"/>
    <w:rsid w:val="005074F2"/>
    <w:rsid w:val="00530E47"/>
    <w:rsid w:val="005329F8"/>
    <w:rsid w:val="00534707"/>
    <w:rsid w:val="00535D10"/>
    <w:rsid w:val="00546B64"/>
    <w:rsid w:val="0054738B"/>
    <w:rsid w:val="00566679"/>
    <w:rsid w:val="00584AF3"/>
    <w:rsid w:val="00596010"/>
    <w:rsid w:val="005A48E0"/>
    <w:rsid w:val="005A5436"/>
    <w:rsid w:val="005A59AF"/>
    <w:rsid w:val="005B2F54"/>
    <w:rsid w:val="005B40D4"/>
    <w:rsid w:val="005C4322"/>
    <w:rsid w:val="005D2AED"/>
    <w:rsid w:val="005E6572"/>
    <w:rsid w:val="005E70F0"/>
    <w:rsid w:val="005F0A1D"/>
    <w:rsid w:val="005F73E1"/>
    <w:rsid w:val="00600052"/>
    <w:rsid w:val="00627045"/>
    <w:rsid w:val="00637BAB"/>
    <w:rsid w:val="00637C42"/>
    <w:rsid w:val="00645394"/>
    <w:rsid w:val="00647245"/>
    <w:rsid w:val="00647468"/>
    <w:rsid w:val="006532E9"/>
    <w:rsid w:val="006536B5"/>
    <w:rsid w:val="0065570C"/>
    <w:rsid w:val="0065632B"/>
    <w:rsid w:val="00670008"/>
    <w:rsid w:val="00686C7B"/>
    <w:rsid w:val="00691EA5"/>
    <w:rsid w:val="006A1B79"/>
    <w:rsid w:val="006A6A78"/>
    <w:rsid w:val="006B1406"/>
    <w:rsid w:val="006C1461"/>
    <w:rsid w:val="006C4BF6"/>
    <w:rsid w:val="006C68DC"/>
    <w:rsid w:val="006D04A9"/>
    <w:rsid w:val="006D66F0"/>
    <w:rsid w:val="006D777E"/>
    <w:rsid w:val="006E10C1"/>
    <w:rsid w:val="006E4691"/>
    <w:rsid w:val="006E4C17"/>
    <w:rsid w:val="006F25B1"/>
    <w:rsid w:val="006F515C"/>
    <w:rsid w:val="00704408"/>
    <w:rsid w:val="00712029"/>
    <w:rsid w:val="007120EB"/>
    <w:rsid w:val="00715AB5"/>
    <w:rsid w:val="00725D72"/>
    <w:rsid w:val="007349E9"/>
    <w:rsid w:val="00736DCD"/>
    <w:rsid w:val="00736DF9"/>
    <w:rsid w:val="00742348"/>
    <w:rsid w:val="007439C5"/>
    <w:rsid w:val="00744DBD"/>
    <w:rsid w:val="007726E6"/>
    <w:rsid w:val="00775D40"/>
    <w:rsid w:val="007812F1"/>
    <w:rsid w:val="0078632D"/>
    <w:rsid w:val="0078712E"/>
    <w:rsid w:val="007958AC"/>
    <w:rsid w:val="007B0B13"/>
    <w:rsid w:val="007B493E"/>
    <w:rsid w:val="007D2504"/>
    <w:rsid w:val="007D43EF"/>
    <w:rsid w:val="007D6A69"/>
    <w:rsid w:val="007E7832"/>
    <w:rsid w:val="00800291"/>
    <w:rsid w:val="00804EAC"/>
    <w:rsid w:val="008073A8"/>
    <w:rsid w:val="00807662"/>
    <w:rsid w:val="008129DB"/>
    <w:rsid w:val="00824825"/>
    <w:rsid w:val="00850ACE"/>
    <w:rsid w:val="008561D8"/>
    <w:rsid w:val="008629D8"/>
    <w:rsid w:val="0086508A"/>
    <w:rsid w:val="00873845"/>
    <w:rsid w:val="00876A71"/>
    <w:rsid w:val="008860BC"/>
    <w:rsid w:val="008A3BAF"/>
    <w:rsid w:val="008B7F31"/>
    <w:rsid w:val="008C0FC5"/>
    <w:rsid w:val="008E2450"/>
    <w:rsid w:val="008E316B"/>
    <w:rsid w:val="008E7487"/>
    <w:rsid w:val="009035D3"/>
    <w:rsid w:val="00904CA3"/>
    <w:rsid w:val="00911FBD"/>
    <w:rsid w:val="009222FB"/>
    <w:rsid w:val="009270A8"/>
    <w:rsid w:val="00927353"/>
    <w:rsid w:val="009332B2"/>
    <w:rsid w:val="00950858"/>
    <w:rsid w:val="00957395"/>
    <w:rsid w:val="00960F6D"/>
    <w:rsid w:val="00964136"/>
    <w:rsid w:val="00965599"/>
    <w:rsid w:val="0097270B"/>
    <w:rsid w:val="00973A2E"/>
    <w:rsid w:val="00994AF9"/>
    <w:rsid w:val="009A3DA1"/>
    <w:rsid w:val="009A61D4"/>
    <w:rsid w:val="009B223C"/>
    <w:rsid w:val="009C4747"/>
    <w:rsid w:val="009C47AF"/>
    <w:rsid w:val="009E456E"/>
    <w:rsid w:val="009E6CF8"/>
    <w:rsid w:val="009F6E98"/>
    <w:rsid w:val="00A022C6"/>
    <w:rsid w:val="00A10C42"/>
    <w:rsid w:val="00A10C6B"/>
    <w:rsid w:val="00A23D98"/>
    <w:rsid w:val="00A43424"/>
    <w:rsid w:val="00A5558B"/>
    <w:rsid w:val="00A562A6"/>
    <w:rsid w:val="00A827B3"/>
    <w:rsid w:val="00A84E5A"/>
    <w:rsid w:val="00A8541F"/>
    <w:rsid w:val="00A87BBE"/>
    <w:rsid w:val="00A9372E"/>
    <w:rsid w:val="00A979F3"/>
    <w:rsid w:val="00AA059B"/>
    <w:rsid w:val="00AA24A9"/>
    <w:rsid w:val="00AA624A"/>
    <w:rsid w:val="00AB7BFA"/>
    <w:rsid w:val="00AC558C"/>
    <w:rsid w:val="00AE1E08"/>
    <w:rsid w:val="00AE2454"/>
    <w:rsid w:val="00AE764F"/>
    <w:rsid w:val="00B001F2"/>
    <w:rsid w:val="00B02E65"/>
    <w:rsid w:val="00B10B48"/>
    <w:rsid w:val="00B12D98"/>
    <w:rsid w:val="00B13A6E"/>
    <w:rsid w:val="00B257D6"/>
    <w:rsid w:val="00B34D9B"/>
    <w:rsid w:val="00B350D7"/>
    <w:rsid w:val="00B36CF7"/>
    <w:rsid w:val="00B45601"/>
    <w:rsid w:val="00B51F13"/>
    <w:rsid w:val="00B535E8"/>
    <w:rsid w:val="00B55A5B"/>
    <w:rsid w:val="00B725F8"/>
    <w:rsid w:val="00B76800"/>
    <w:rsid w:val="00B9227F"/>
    <w:rsid w:val="00B97D89"/>
    <w:rsid w:val="00BA2658"/>
    <w:rsid w:val="00BA67FB"/>
    <w:rsid w:val="00BB0378"/>
    <w:rsid w:val="00BB212E"/>
    <w:rsid w:val="00BB5FA7"/>
    <w:rsid w:val="00BB7A43"/>
    <w:rsid w:val="00BC4DB9"/>
    <w:rsid w:val="00BD0150"/>
    <w:rsid w:val="00BD3E1B"/>
    <w:rsid w:val="00BF1678"/>
    <w:rsid w:val="00BF53F0"/>
    <w:rsid w:val="00C07107"/>
    <w:rsid w:val="00C104D3"/>
    <w:rsid w:val="00C24A8E"/>
    <w:rsid w:val="00C25F9E"/>
    <w:rsid w:val="00C26A63"/>
    <w:rsid w:val="00C27AC2"/>
    <w:rsid w:val="00C30246"/>
    <w:rsid w:val="00C360E9"/>
    <w:rsid w:val="00C4199B"/>
    <w:rsid w:val="00C42705"/>
    <w:rsid w:val="00C44329"/>
    <w:rsid w:val="00C474F3"/>
    <w:rsid w:val="00C5388D"/>
    <w:rsid w:val="00C84575"/>
    <w:rsid w:val="00C845D2"/>
    <w:rsid w:val="00C85174"/>
    <w:rsid w:val="00C85410"/>
    <w:rsid w:val="00C9437C"/>
    <w:rsid w:val="00C958EB"/>
    <w:rsid w:val="00CA5845"/>
    <w:rsid w:val="00CA6FBA"/>
    <w:rsid w:val="00CB370F"/>
    <w:rsid w:val="00CB3B64"/>
    <w:rsid w:val="00CB6776"/>
    <w:rsid w:val="00CB6BAF"/>
    <w:rsid w:val="00CD1CE2"/>
    <w:rsid w:val="00CE2EB7"/>
    <w:rsid w:val="00CE5D4C"/>
    <w:rsid w:val="00CF1508"/>
    <w:rsid w:val="00CF4987"/>
    <w:rsid w:val="00CF4A13"/>
    <w:rsid w:val="00D050E6"/>
    <w:rsid w:val="00D073FA"/>
    <w:rsid w:val="00D12AF4"/>
    <w:rsid w:val="00D143C5"/>
    <w:rsid w:val="00D245B0"/>
    <w:rsid w:val="00D2669D"/>
    <w:rsid w:val="00D33381"/>
    <w:rsid w:val="00D40790"/>
    <w:rsid w:val="00D430DA"/>
    <w:rsid w:val="00D467A2"/>
    <w:rsid w:val="00D640A7"/>
    <w:rsid w:val="00D80864"/>
    <w:rsid w:val="00D80A24"/>
    <w:rsid w:val="00D85530"/>
    <w:rsid w:val="00D95254"/>
    <w:rsid w:val="00D97C6E"/>
    <w:rsid w:val="00DA20C3"/>
    <w:rsid w:val="00DA4221"/>
    <w:rsid w:val="00DD1AA8"/>
    <w:rsid w:val="00DD66DA"/>
    <w:rsid w:val="00DE0CAF"/>
    <w:rsid w:val="00DF28D7"/>
    <w:rsid w:val="00DF7E2B"/>
    <w:rsid w:val="00E008C2"/>
    <w:rsid w:val="00E0287A"/>
    <w:rsid w:val="00E21D7E"/>
    <w:rsid w:val="00E22D47"/>
    <w:rsid w:val="00E30AB0"/>
    <w:rsid w:val="00E323EE"/>
    <w:rsid w:val="00E3676C"/>
    <w:rsid w:val="00E42AC6"/>
    <w:rsid w:val="00E53D22"/>
    <w:rsid w:val="00E6434F"/>
    <w:rsid w:val="00E6795C"/>
    <w:rsid w:val="00E73715"/>
    <w:rsid w:val="00E773C3"/>
    <w:rsid w:val="00E77EB1"/>
    <w:rsid w:val="00E83596"/>
    <w:rsid w:val="00E849C1"/>
    <w:rsid w:val="00E95DFC"/>
    <w:rsid w:val="00E96F9B"/>
    <w:rsid w:val="00EB7A21"/>
    <w:rsid w:val="00ED2766"/>
    <w:rsid w:val="00ED29E7"/>
    <w:rsid w:val="00EF1F9A"/>
    <w:rsid w:val="00EF4357"/>
    <w:rsid w:val="00EF65AA"/>
    <w:rsid w:val="00EF7A73"/>
    <w:rsid w:val="00F02EDB"/>
    <w:rsid w:val="00F1608F"/>
    <w:rsid w:val="00F226EA"/>
    <w:rsid w:val="00F30B12"/>
    <w:rsid w:val="00F619E6"/>
    <w:rsid w:val="00F62987"/>
    <w:rsid w:val="00F65CCF"/>
    <w:rsid w:val="00F7000F"/>
    <w:rsid w:val="00F72046"/>
    <w:rsid w:val="00F8536B"/>
    <w:rsid w:val="00FA34D1"/>
    <w:rsid w:val="00FA42FA"/>
    <w:rsid w:val="00FA49A1"/>
    <w:rsid w:val="00FB1E64"/>
    <w:rsid w:val="00FC264C"/>
    <w:rsid w:val="00FD53BC"/>
    <w:rsid w:val="00FD5B1A"/>
    <w:rsid w:val="00FD6A59"/>
    <w:rsid w:val="00FE0E81"/>
    <w:rsid w:val="00FE17CC"/>
    <w:rsid w:val="00FE7768"/>
    <w:rsid w:val="00FF72A7"/>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E64"/>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FB1E64"/>
    <w:rPr>
      <w:rFonts w:cs="Times New Roman"/>
      <w:color w:val="0000FF"/>
      <w:u w:val="single"/>
    </w:rPr>
  </w:style>
  <w:style w:type="paragraph" w:styleId="ListParagraph">
    <w:name w:val="List Paragraph"/>
    <w:basedOn w:val="Normal"/>
    <w:uiPriority w:val="99"/>
    <w:qFormat/>
    <w:rsid w:val="00FB1E64"/>
    <w:pPr>
      <w:spacing w:after="0" w:line="240" w:lineRule="auto"/>
      <w:ind w:left="720"/>
      <w:contextualSpacing/>
    </w:pPr>
    <w:rPr>
      <w:rFonts w:ascii="Times New Roman" w:eastAsia="Times New Roman" w:hAnsi="Times New Roman"/>
      <w:sz w:val="24"/>
      <w:szCs w:val="24"/>
      <w:lang w:eastAsia="pl-PL"/>
    </w:rPr>
  </w:style>
  <w:style w:type="character" w:customStyle="1" w:styleId="text1">
    <w:name w:val="text1"/>
    <w:basedOn w:val="DefaultParagraphFont"/>
    <w:uiPriority w:val="99"/>
    <w:rsid w:val="00FB1E64"/>
    <w:rPr>
      <w:rFonts w:ascii="Verdana" w:hAnsi="Verdana" w:cs="Times New Roman"/>
      <w:color w:val="000000"/>
      <w:sz w:val="20"/>
      <w:szCs w:val="20"/>
    </w:rPr>
  </w:style>
  <w:style w:type="paragraph" w:styleId="PlainText">
    <w:name w:val="Plain Text"/>
    <w:basedOn w:val="Normal"/>
    <w:link w:val="PlainTextChar"/>
    <w:uiPriority w:val="99"/>
    <w:rsid w:val="00FB1E64"/>
    <w:pPr>
      <w:spacing w:after="0" w:line="240" w:lineRule="auto"/>
    </w:pPr>
    <w:rPr>
      <w:rFonts w:ascii="Courier New" w:eastAsia="Times New Roman" w:hAnsi="Courier New" w:cs="Courier New"/>
      <w:sz w:val="20"/>
      <w:szCs w:val="20"/>
      <w:lang w:eastAsia="pl-PL"/>
    </w:rPr>
  </w:style>
  <w:style w:type="character" w:customStyle="1" w:styleId="PlainTextChar">
    <w:name w:val="Plain Text Char"/>
    <w:basedOn w:val="DefaultParagraphFont"/>
    <w:link w:val="PlainText"/>
    <w:uiPriority w:val="99"/>
    <w:locked/>
    <w:rsid w:val="00FB1E64"/>
    <w:rPr>
      <w:rFonts w:ascii="Courier New" w:hAnsi="Courier New" w:cs="Courier New"/>
      <w:sz w:val="20"/>
      <w:szCs w:val="20"/>
      <w:lang w:eastAsia="pl-PL"/>
    </w:rPr>
  </w:style>
  <w:style w:type="character" w:styleId="Emphasis">
    <w:name w:val="Emphasis"/>
    <w:basedOn w:val="DefaultParagraphFont"/>
    <w:uiPriority w:val="99"/>
    <w:qFormat/>
    <w:rsid w:val="00FB1E64"/>
    <w:rPr>
      <w:rFonts w:cs="Times New Roman"/>
      <w:i/>
      <w:iCs/>
    </w:rPr>
  </w:style>
  <w:style w:type="paragraph" w:styleId="Header">
    <w:name w:val="header"/>
    <w:basedOn w:val="Normal"/>
    <w:link w:val="HeaderChar"/>
    <w:uiPriority w:val="99"/>
    <w:rsid w:val="00FB1E64"/>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FB1E64"/>
    <w:rPr>
      <w:rFonts w:ascii="Calibri" w:eastAsia="Times New Roman" w:hAnsi="Calibri" w:cs="Times New Roman"/>
    </w:rPr>
  </w:style>
  <w:style w:type="paragraph" w:styleId="Footer">
    <w:name w:val="footer"/>
    <w:basedOn w:val="Normal"/>
    <w:link w:val="FooterChar"/>
    <w:uiPriority w:val="99"/>
    <w:rsid w:val="00FB1E64"/>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FB1E64"/>
    <w:rPr>
      <w:rFonts w:ascii="Calibri" w:eastAsia="Times New Roman" w:hAnsi="Calibri" w:cs="Times New Roman"/>
    </w:rPr>
  </w:style>
  <w:style w:type="paragraph" w:styleId="BalloonText">
    <w:name w:val="Balloon Text"/>
    <w:basedOn w:val="Normal"/>
    <w:link w:val="BalloonTextChar"/>
    <w:uiPriority w:val="99"/>
    <w:semiHidden/>
    <w:rsid w:val="00FB1E6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B1E64"/>
    <w:rPr>
      <w:rFonts w:ascii="Tahoma" w:eastAsia="Times New Roman" w:hAnsi="Tahoma" w:cs="Tahoma"/>
      <w:sz w:val="16"/>
      <w:szCs w:val="16"/>
    </w:rPr>
  </w:style>
  <w:style w:type="character" w:customStyle="1" w:styleId="tabulatory">
    <w:name w:val="tabulatory"/>
    <w:basedOn w:val="DefaultParagraphFont"/>
    <w:uiPriority w:val="99"/>
    <w:rsid w:val="005E6572"/>
    <w:rPr>
      <w:rFonts w:cs="Times New Roman"/>
    </w:rPr>
  </w:style>
  <w:style w:type="character" w:customStyle="1" w:styleId="txt-new">
    <w:name w:val="txt-new"/>
    <w:basedOn w:val="DefaultParagraphFont"/>
    <w:uiPriority w:val="99"/>
    <w:rsid w:val="005E6572"/>
    <w:rPr>
      <w:rFonts w:cs="Times New Roman"/>
    </w:rPr>
  </w:style>
  <w:style w:type="character" w:customStyle="1" w:styleId="apple-converted-space">
    <w:name w:val="apple-converted-space"/>
    <w:basedOn w:val="DefaultParagraphFont"/>
    <w:uiPriority w:val="99"/>
    <w:rsid w:val="005E6572"/>
    <w:rPr>
      <w:rFonts w:cs="Times New Roman"/>
    </w:rPr>
  </w:style>
</w:styles>
</file>

<file path=word/webSettings.xml><?xml version="1.0" encoding="utf-8"?>
<w:webSettings xmlns:r="http://schemas.openxmlformats.org/officeDocument/2006/relationships" xmlns:w="http://schemas.openxmlformats.org/wordprocessingml/2006/main">
  <w:divs>
    <w:div w:id="1312124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wodzislaw.biuletyn.ne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wodzislaw.biuletyn.ne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lex.online.wolterskluwer.pl/WKPLOnline/index.rpc" TargetMode="External"/><Relationship Id="rId4" Type="http://schemas.openxmlformats.org/officeDocument/2006/relationships/webSettings" Target="webSettings.xml"/><Relationship Id="rId9" Type="http://schemas.openxmlformats.org/officeDocument/2006/relationships/hyperlink" Target="http://cpv.fiok.pl/?q=45232440-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1494</TotalTime>
  <Pages>18</Pages>
  <Words>6525</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Grzes</cp:lastModifiedBy>
  <cp:revision>45</cp:revision>
  <cp:lastPrinted>2016-03-10T15:26:00Z</cp:lastPrinted>
  <dcterms:created xsi:type="dcterms:W3CDTF">2015-06-02T06:36:00Z</dcterms:created>
  <dcterms:modified xsi:type="dcterms:W3CDTF">2016-03-10T18:55:00Z</dcterms:modified>
</cp:coreProperties>
</file>